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7D" w:rsidRDefault="00A93B7D" w:rsidP="000571EB">
      <w:pPr>
        <w:spacing w:line="360" w:lineRule="auto"/>
        <w:jc w:val="center"/>
        <w:rPr>
          <w:b/>
          <w:bCs/>
          <w:color w:val="262626" w:themeColor="text1" w:themeTint="D9"/>
        </w:rPr>
      </w:pPr>
    </w:p>
    <w:p w:rsidR="00A12EC4" w:rsidRPr="001D5662" w:rsidRDefault="001D5662" w:rsidP="009070BE">
      <w:pPr>
        <w:spacing w:line="360" w:lineRule="auto"/>
        <w:jc w:val="center"/>
        <w:rPr>
          <w:rFonts w:asciiTheme="minorHAnsi" w:hAnsiTheme="minorHAnsi"/>
          <w:b/>
          <w:color w:val="262626" w:themeColor="text1" w:themeTint="D9"/>
        </w:rPr>
      </w:pPr>
      <w:r w:rsidRPr="001D5662">
        <w:rPr>
          <w:b/>
          <w:bCs/>
          <w:color w:val="262626" w:themeColor="text1" w:themeTint="D9"/>
        </w:rPr>
        <w:t xml:space="preserve">Uniós </w:t>
      </w:r>
      <w:proofErr w:type="spellStart"/>
      <w:r w:rsidRPr="001D5662">
        <w:rPr>
          <w:b/>
          <w:bCs/>
          <w:color w:val="262626" w:themeColor="text1" w:themeTint="D9"/>
        </w:rPr>
        <w:t>támogatáss</w:t>
      </w:r>
      <w:proofErr w:type="spellEnd"/>
      <w:r w:rsidRPr="001D5662">
        <w:rPr>
          <w:b/>
          <w:bCs/>
          <w:color w:val="262626" w:themeColor="text1" w:themeTint="D9"/>
        </w:rPr>
        <w:t>​</w:t>
      </w:r>
      <w:proofErr w:type="spellStart"/>
      <w:r w:rsidRPr="001D5662">
        <w:rPr>
          <w:b/>
          <w:bCs/>
          <w:color w:val="262626" w:themeColor="text1" w:themeTint="D9"/>
        </w:rPr>
        <w:t>al</w:t>
      </w:r>
      <w:proofErr w:type="spellEnd"/>
      <w:r w:rsidRPr="001D5662">
        <w:rPr>
          <w:b/>
          <w:bCs/>
          <w:color w:val="262626" w:themeColor="text1" w:themeTint="D9"/>
        </w:rPr>
        <w:t xml:space="preserve"> készül modern és sokoldalú </w:t>
      </w:r>
      <w:proofErr w:type="spellStart"/>
      <w:r w:rsidRPr="001D5662">
        <w:rPr>
          <w:b/>
          <w:bCs/>
          <w:color w:val="262626" w:themeColor="text1" w:themeTint="D9"/>
        </w:rPr>
        <w:t>teleradiol</w:t>
      </w:r>
      <w:proofErr w:type="spellEnd"/>
      <w:r w:rsidRPr="001D5662">
        <w:rPr>
          <w:b/>
          <w:bCs/>
          <w:color w:val="262626" w:themeColor="text1" w:themeTint="D9"/>
        </w:rPr>
        <w:t>​</w:t>
      </w:r>
      <w:proofErr w:type="spellStart"/>
      <w:r w:rsidRPr="001D5662">
        <w:rPr>
          <w:b/>
          <w:bCs/>
          <w:color w:val="262626" w:themeColor="text1" w:themeTint="D9"/>
        </w:rPr>
        <w:t>ógiai</w:t>
      </w:r>
      <w:proofErr w:type="spellEnd"/>
      <w:r w:rsidRPr="001D5662">
        <w:rPr>
          <w:b/>
          <w:bCs/>
          <w:color w:val="262626" w:themeColor="text1" w:themeTint="D9"/>
        </w:rPr>
        <w:t xml:space="preserve"> rendszer</w:t>
      </w:r>
    </w:p>
    <w:p w:rsidR="000571EB" w:rsidRDefault="000571EB" w:rsidP="001D5662">
      <w:pPr>
        <w:autoSpaceDE w:val="0"/>
        <w:autoSpaceDN w:val="0"/>
        <w:spacing w:line="276" w:lineRule="auto"/>
        <w:ind w:right="60"/>
        <w:jc w:val="both"/>
        <w:rPr>
          <w:rFonts w:asciiTheme="minorHAnsi" w:hAnsiTheme="minorHAnsi"/>
          <w:b/>
          <w:color w:val="262626" w:themeColor="text1" w:themeTint="D9"/>
        </w:rPr>
      </w:pPr>
    </w:p>
    <w:p w:rsidR="008C6786" w:rsidRPr="008C6786" w:rsidRDefault="002C7C86" w:rsidP="001D5662">
      <w:pPr>
        <w:autoSpaceDE w:val="0"/>
        <w:autoSpaceDN w:val="0"/>
        <w:spacing w:line="276" w:lineRule="auto"/>
        <w:ind w:right="60"/>
        <w:jc w:val="both"/>
        <w:rPr>
          <w:rFonts w:asciiTheme="minorHAnsi" w:hAnsiTheme="minorHAnsi"/>
          <w:b/>
          <w:color w:val="262626" w:themeColor="text1" w:themeTint="D9"/>
        </w:rPr>
      </w:pPr>
      <w:r w:rsidRPr="001D5662">
        <w:rPr>
          <w:rFonts w:asciiTheme="minorHAnsi" w:hAnsiTheme="minorHAnsi"/>
          <w:b/>
          <w:color w:val="262626" w:themeColor="text1" w:themeTint="D9"/>
        </w:rPr>
        <w:t xml:space="preserve">Az Új Széchenyi Terv, Gazdaságfejlesztési Operatív Program "Piacorientált kutatás-fejlesztési tevékenység támogatása" pályázatának keretében </w:t>
      </w:r>
      <w:r w:rsidR="001D5662" w:rsidRPr="001D5662">
        <w:rPr>
          <w:rFonts w:asciiTheme="minorHAnsi" w:hAnsiTheme="minorHAnsi"/>
          <w:b/>
          <w:color w:val="262626" w:themeColor="text1" w:themeTint="D9"/>
        </w:rPr>
        <w:t xml:space="preserve">a </w:t>
      </w:r>
      <w:r w:rsidRPr="001D5662">
        <w:rPr>
          <w:rFonts w:asciiTheme="minorHAnsi" w:hAnsiTheme="minorHAnsi"/>
          <w:b/>
          <w:color w:val="262626" w:themeColor="text1" w:themeTint="D9"/>
        </w:rPr>
        <w:t xml:space="preserve">Magyar Fejlesztési Intézet Nonprofit </w:t>
      </w:r>
      <w:proofErr w:type="spellStart"/>
      <w:r w:rsidRPr="001D5662">
        <w:rPr>
          <w:rFonts w:asciiTheme="minorHAnsi" w:hAnsiTheme="minorHAnsi"/>
          <w:b/>
          <w:color w:val="262626" w:themeColor="text1" w:themeTint="D9"/>
        </w:rPr>
        <w:t>Zrt</w:t>
      </w:r>
      <w:r w:rsidR="001D5662" w:rsidRPr="001D5662">
        <w:rPr>
          <w:rFonts w:asciiTheme="minorHAnsi" w:hAnsiTheme="minorHAnsi"/>
          <w:b/>
          <w:color w:val="262626" w:themeColor="text1" w:themeTint="D9"/>
        </w:rPr>
        <w:t>.-</w:t>
      </w:r>
      <w:r w:rsidRPr="001D5662">
        <w:rPr>
          <w:rFonts w:asciiTheme="minorHAnsi" w:hAnsiTheme="minorHAnsi"/>
          <w:b/>
          <w:color w:val="262626" w:themeColor="text1" w:themeTint="D9"/>
        </w:rPr>
        <w:t>vel</w:t>
      </w:r>
      <w:proofErr w:type="spellEnd"/>
      <w:r w:rsidR="008C6786">
        <w:rPr>
          <w:rFonts w:asciiTheme="minorHAnsi" w:hAnsiTheme="minorHAnsi"/>
          <w:b/>
          <w:color w:val="262626" w:themeColor="text1" w:themeTint="D9"/>
        </w:rPr>
        <w:t xml:space="preserve"> konzorciumi partnerségben,</w:t>
      </w:r>
      <w:r w:rsidRPr="001D5662">
        <w:rPr>
          <w:rFonts w:asciiTheme="minorHAnsi" w:hAnsiTheme="minorHAnsi"/>
          <w:b/>
          <w:color w:val="262626" w:themeColor="text1" w:themeTint="D9"/>
        </w:rPr>
        <w:t xml:space="preserve"> együtt indult el az „Elosztott </w:t>
      </w:r>
      <w:proofErr w:type="spellStart"/>
      <w:r w:rsidRPr="001D5662">
        <w:rPr>
          <w:rFonts w:asciiTheme="minorHAnsi" w:hAnsiTheme="minorHAnsi"/>
          <w:b/>
          <w:color w:val="262626" w:themeColor="text1" w:themeTint="D9"/>
        </w:rPr>
        <w:t>teleradiológiai</w:t>
      </w:r>
      <w:proofErr w:type="spellEnd"/>
      <w:r w:rsidRPr="001D5662">
        <w:rPr>
          <w:rFonts w:asciiTheme="minorHAnsi" w:hAnsiTheme="minorHAnsi"/>
          <w:b/>
          <w:color w:val="262626" w:themeColor="text1" w:themeTint="D9"/>
        </w:rPr>
        <w:t xml:space="preserve"> és diagnosztikai rendszer” projekt 2014 januárban. A projekt célja megteremteni az információs technológiai alapot egy olyan decentralizált </w:t>
      </w:r>
      <w:proofErr w:type="spellStart"/>
      <w:r w:rsidRPr="001D5662">
        <w:rPr>
          <w:rFonts w:asciiTheme="minorHAnsi" w:hAnsiTheme="minorHAnsi"/>
          <w:b/>
          <w:color w:val="262626" w:themeColor="text1" w:themeTint="D9"/>
        </w:rPr>
        <w:t>teleradiológia</w:t>
      </w:r>
      <w:r w:rsidR="001D5662" w:rsidRPr="001D5662">
        <w:rPr>
          <w:rFonts w:asciiTheme="minorHAnsi" w:hAnsiTheme="minorHAnsi"/>
          <w:b/>
          <w:color w:val="262626" w:themeColor="text1" w:themeTint="D9"/>
        </w:rPr>
        <w:t>i</w:t>
      </w:r>
      <w:proofErr w:type="spellEnd"/>
      <w:r w:rsidRPr="001D5662">
        <w:rPr>
          <w:rFonts w:asciiTheme="minorHAnsi" w:hAnsiTheme="minorHAnsi"/>
          <w:b/>
          <w:color w:val="262626" w:themeColor="text1" w:themeTint="D9"/>
        </w:rPr>
        <w:t xml:space="preserve"> rendszer fejlesztéséhez, amely az osztott tárolási és feldolgozási környezet alkalmazásával hatékonyan, jól skálázhatóan, magas rendelkezésre állás mellett támogatja az intelligens diagnosztikai eljárásokat</w:t>
      </w:r>
      <w:r w:rsidRPr="008C6786">
        <w:rPr>
          <w:rFonts w:asciiTheme="minorHAnsi" w:hAnsiTheme="minorHAnsi"/>
          <w:color w:val="262626" w:themeColor="text1" w:themeTint="D9"/>
        </w:rPr>
        <w:t xml:space="preserve">. </w:t>
      </w:r>
      <w:r w:rsidRPr="008C6786">
        <w:rPr>
          <w:rFonts w:asciiTheme="minorHAnsi" w:hAnsiTheme="minorHAnsi"/>
          <w:b/>
          <w:color w:val="262626" w:themeColor="text1" w:themeTint="D9"/>
        </w:rPr>
        <w:t xml:space="preserve">A projektben az Európai Regionális Fejlesztési Alap 424,97 millió forinttal támogatja az </w:t>
      </w:r>
      <w:proofErr w:type="spellStart"/>
      <w:r w:rsidRPr="008C6786">
        <w:rPr>
          <w:rFonts w:asciiTheme="minorHAnsi" w:hAnsiTheme="minorHAnsi"/>
          <w:b/>
          <w:color w:val="262626" w:themeColor="text1" w:themeTint="D9"/>
        </w:rPr>
        <w:t>Enterprise</w:t>
      </w:r>
      <w:proofErr w:type="spellEnd"/>
      <w:r w:rsidRPr="008C6786">
        <w:rPr>
          <w:rFonts w:asciiTheme="minorHAnsi" w:hAnsiTheme="minorHAnsi"/>
          <w:b/>
          <w:color w:val="262626" w:themeColor="text1" w:themeTint="D9"/>
        </w:rPr>
        <w:t xml:space="preserve"> </w:t>
      </w:r>
      <w:proofErr w:type="spellStart"/>
      <w:r w:rsidRPr="008C6786">
        <w:rPr>
          <w:rFonts w:asciiTheme="minorHAnsi" w:hAnsiTheme="minorHAnsi"/>
          <w:b/>
          <w:color w:val="262626" w:themeColor="text1" w:themeTint="D9"/>
        </w:rPr>
        <w:t>Group-ot</w:t>
      </w:r>
      <w:proofErr w:type="spellEnd"/>
      <w:r w:rsidRPr="008C6786">
        <w:rPr>
          <w:rFonts w:asciiTheme="minorHAnsi" w:hAnsiTheme="minorHAnsi"/>
          <w:b/>
          <w:color w:val="262626" w:themeColor="text1" w:themeTint="D9"/>
        </w:rPr>
        <w:t>, a projekt teljes költsége azonban 910 millió forint körül alakul. A projekt várható befejezése jövő májusban lesz.</w:t>
      </w:r>
      <w:r w:rsidR="003B5F11" w:rsidRPr="008C6786">
        <w:rPr>
          <w:rFonts w:asciiTheme="minorHAnsi" w:hAnsiTheme="minorHAnsi"/>
          <w:b/>
          <w:color w:val="262626" w:themeColor="text1" w:themeTint="D9"/>
        </w:rPr>
        <w:t xml:space="preserve"> </w:t>
      </w:r>
    </w:p>
    <w:p w:rsidR="008C6786" w:rsidRDefault="008C6786" w:rsidP="001D5662">
      <w:pPr>
        <w:autoSpaceDE w:val="0"/>
        <w:autoSpaceDN w:val="0"/>
        <w:spacing w:line="276" w:lineRule="auto"/>
        <w:ind w:right="60"/>
        <w:jc w:val="both"/>
        <w:rPr>
          <w:rFonts w:asciiTheme="minorHAnsi" w:hAnsiTheme="minorHAnsi"/>
          <w:color w:val="262626" w:themeColor="text1" w:themeTint="D9"/>
        </w:rPr>
      </w:pPr>
    </w:p>
    <w:p w:rsidR="002C7C86" w:rsidRPr="008C061D" w:rsidRDefault="003B5F11" w:rsidP="001D5662">
      <w:pPr>
        <w:autoSpaceDE w:val="0"/>
        <w:autoSpaceDN w:val="0"/>
        <w:spacing w:line="276" w:lineRule="auto"/>
        <w:ind w:right="60"/>
        <w:jc w:val="both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 xml:space="preserve">Az </w:t>
      </w:r>
      <w:proofErr w:type="spellStart"/>
      <w:r>
        <w:rPr>
          <w:rFonts w:asciiTheme="minorHAnsi" w:hAnsiTheme="minorHAnsi"/>
          <w:color w:val="262626" w:themeColor="text1" w:themeTint="D9"/>
        </w:rPr>
        <w:t>Ente</w:t>
      </w:r>
      <w:r w:rsidR="009530CB">
        <w:rPr>
          <w:rFonts w:asciiTheme="minorHAnsi" w:hAnsiTheme="minorHAnsi"/>
          <w:color w:val="262626" w:themeColor="text1" w:themeTint="D9"/>
        </w:rPr>
        <w:t>rprise</w:t>
      </w:r>
      <w:proofErr w:type="spellEnd"/>
      <w:r w:rsidR="009530CB">
        <w:rPr>
          <w:rFonts w:asciiTheme="minorHAnsi" w:hAnsiTheme="minorHAnsi"/>
          <w:color w:val="262626" w:themeColor="text1" w:themeTint="D9"/>
        </w:rPr>
        <w:t xml:space="preserve"> Group és az innovatív megoldások használatában élen járó </w:t>
      </w:r>
      <w:proofErr w:type="spellStart"/>
      <w:r w:rsidR="009530CB">
        <w:rPr>
          <w:rFonts w:asciiTheme="minorHAnsi" w:hAnsiTheme="minorHAnsi"/>
          <w:color w:val="262626" w:themeColor="text1" w:themeTint="D9"/>
        </w:rPr>
        <w:t>Uzsoki</w:t>
      </w:r>
      <w:proofErr w:type="spellEnd"/>
      <w:r w:rsidR="009530CB">
        <w:rPr>
          <w:rFonts w:asciiTheme="minorHAnsi" w:hAnsiTheme="minorHAnsi"/>
          <w:color w:val="262626" w:themeColor="text1" w:themeTint="D9"/>
        </w:rPr>
        <w:t xml:space="preserve"> Kórház</w:t>
      </w:r>
      <w:r>
        <w:rPr>
          <w:rFonts w:asciiTheme="minorHAnsi" w:hAnsiTheme="minorHAnsi"/>
          <w:color w:val="262626" w:themeColor="text1" w:themeTint="D9"/>
        </w:rPr>
        <w:t xml:space="preserve"> stratég</w:t>
      </w:r>
      <w:r w:rsidR="008C6786">
        <w:rPr>
          <w:rFonts w:asciiTheme="minorHAnsi" w:hAnsiTheme="minorHAnsi"/>
          <w:color w:val="262626" w:themeColor="text1" w:themeTint="D9"/>
        </w:rPr>
        <w:t xml:space="preserve">iai megállapodást írt alá, amely szakmai együttműködés keretében a kórház szakemberei, illetve menedzsmentje a projekt során </w:t>
      </w:r>
      <w:proofErr w:type="gramStart"/>
      <w:r w:rsidR="008C6786">
        <w:rPr>
          <w:rFonts w:asciiTheme="minorHAnsi" w:hAnsiTheme="minorHAnsi"/>
          <w:color w:val="262626" w:themeColor="text1" w:themeTint="D9"/>
        </w:rPr>
        <w:t>orvos-szakmai támogatást</w:t>
      </w:r>
      <w:proofErr w:type="gramEnd"/>
      <w:r w:rsidR="008C6786">
        <w:rPr>
          <w:rFonts w:asciiTheme="minorHAnsi" w:hAnsiTheme="minorHAnsi"/>
          <w:color w:val="262626" w:themeColor="text1" w:themeTint="D9"/>
        </w:rPr>
        <w:t xml:space="preserve"> nyújt az </w:t>
      </w:r>
      <w:proofErr w:type="spellStart"/>
      <w:r w:rsidR="008C6786">
        <w:rPr>
          <w:rFonts w:asciiTheme="minorHAnsi" w:hAnsiTheme="minorHAnsi"/>
          <w:color w:val="262626" w:themeColor="text1" w:themeTint="D9"/>
        </w:rPr>
        <w:t>Enterprise</w:t>
      </w:r>
      <w:proofErr w:type="spellEnd"/>
      <w:r w:rsidR="008C6786">
        <w:rPr>
          <w:rFonts w:asciiTheme="minorHAnsi" w:hAnsiTheme="minorHAnsi"/>
          <w:color w:val="262626" w:themeColor="text1" w:themeTint="D9"/>
        </w:rPr>
        <w:t xml:space="preserve"> Group fejlesztőinek abban, hogy valós környezetben, valós feltételek mellett, a napi gyakorlat során szerzett tapasztalatok segítségével hozhassák létre a minden igényt kielégítő </w:t>
      </w:r>
      <w:proofErr w:type="spellStart"/>
      <w:r w:rsidR="008C6786">
        <w:rPr>
          <w:rFonts w:asciiTheme="minorHAnsi" w:hAnsiTheme="minorHAnsi"/>
          <w:color w:val="262626" w:themeColor="text1" w:themeTint="D9"/>
        </w:rPr>
        <w:t>teleradiológiai</w:t>
      </w:r>
      <w:proofErr w:type="spellEnd"/>
      <w:r w:rsidR="008C6786">
        <w:rPr>
          <w:rFonts w:asciiTheme="minorHAnsi" w:hAnsiTheme="minorHAnsi"/>
          <w:color w:val="262626" w:themeColor="text1" w:themeTint="D9"/>
        </w:rPr>
        <w:t xml:space="preserve"> rendszert.</w:t>
      </w:r>
    </w:p>
    <w:p w:rsidR="002C7C86" w:rsidRPr="001D5662" w:rsidRDefault="002C7C86" w:rsidP="001D5662">
      <w:pPr>
        <w:spacing w:line="276" w:lineRule="auto"/>
        <w:jc w:val="both"/>
        <w:rPr>
          <w:rFonts w:asciiTheme="minorHAnsi" w:hAnsiTheme="minorHAnsi"/>
          <w:b/>
          <w:color w:val="262626" w:themeColor="text1" w:themeTint="D9"/>
        </w:rPr>
      </w:pPr>
    </w:p>
    <w:p w:rsidR="00E250A5" w:rsidRPr="001D5662" w:rsidRDefault="00E250A5" w:rsidP="001D5662">
      <w:pPr>
        <w:pStyle w:val="Szvegtrzs3"/>
        <w:shd w:val="clear" w:color="auto" w:fill="auto"/>
        <w:spacing w:after="0" w:line="276" w:lineRule="auto"/>
        <w:ind w:left="40" w:firstLine="0"/>
        <w:jc w:val="both"/>
        <w:rPr>
          <w:rFonts w:asciiTheme="minorHAnsi" w:hAnsiTheme="minorHAnsi" w:cs="Times New Roman"/>
          <w:color w:val="262626" w:themeColor="text1" w:themeTint="D9"/>
          <w:sz w:val="22"/>
          <w:szCs w:val="22"/>
        </w:rPr>
      </w:pPr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A kutatás-fejlesztési projekt keretében fő kutatási területeink többek között a teljesen decentralizált ada</w:t>
      </w:r>
      <w:r w:rsidR="00990565"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 xml:space="preserve">t-strukturálás, </w:t>
      </w:r>
      <w:proofErr w:type="spellStart"/>
      <w:r w:rsidR="00990565"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-szétosztás</w:t>
      </w:r>
      <w:proofErr w:type="spellEnd"/>
      <w:r w:rsidR="00990565"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 xml:space="preserve"> és </w:t>
      </w:r>
      <w:proofErr w:type="spellStart"/>
      <w:r w:rsidR="00990565"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-</w:t>
      </w:r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tárolás</w:t>
      </w:r>
      <w:proofErr w:type="spellEnd"/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 xml:space="preserve"> vizsgálata, továbbá egy </w:t>
      </w:r>
      <w:proofErr w:type="gramStart"/>
      <w:r w:rsidR="00A12EC4"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d</w:t>
      </w:r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ecentralizált</w:t>
      </w:r>
      <w:proofErr w:type="gramEnd"/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 xml:space="preserve"> prompt leletező és </w:t>
      </w:r>
      <w:proofErr w:type="spellStart"/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in-situ</w:t>
      </w:r>
      <w:proofErr w:type="spellEnd"/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 xml:space="preserve"> </w:t>
      </w:r>
      <w:proofErr w:type="spellStart"/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teleradiológiai</w:t>
      </w:r>
      <w:proofErr w:type="spellEnd"/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 xml:space="preserve"> rendszer fejlesztése, melyhez kapcsolódóan megtörténik a </w:t>
      </w:r>
      <w:r w:rsidR="00A12EC4"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d</w:t>
      </w:r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 xml:space="preserve">ecentralizált </w:t>
      </w:r>
      <w:proofErr w:type="spellStart"/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teleradioló</w:t>
      </w:r>
      <w:r w:rsidR="00D40C75"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giai</w:t>
      </w:r>
      <w:proofErr w:type="spellEnd"/>
      <w:r w:rsidR="00D40C75"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 xml:space="preserve"> rendszer orvosi módszertanának kutatása, elemzése</w:t>
      </w:r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,</w:t>
      </w:r>
      <w:r w:rsidR="00D40C75"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 xml:space="preserve"> valamint kísérleti fejlesztés keretében egy </w:t>
      </w:r>
      <w:r w:rsidR="00A12EC4"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p</w:t>
      </w:r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roto</w:t>
      </w:r>
      <w:r w:rsidR="00A12EC4"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t</w:t>
      </w:r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ípus építése</w:t>
      </w:r>
      <w:r w:rsidR="00D40C75"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.</w:t>
      </w:r>
    </w:p>
    <w:p w:rsidR="00E250A5" w:rsidRPr="001D5662" w:rsidRDefault="00E250A5" w:rsidP="001D5662">
      <w:pPr>
        <w:pStyle w:val="Szvegtrzs3"/>
        <w:shd w:val="clear" w:color="auto" w:fill="auto"/>
        <w:spacing w:after="0" w:line="276" w:lineRule="auto"/>
        <w:ind w:left="40" w:firstLine="0"/>
        <w:jc w:val="both"/>
        <w:rPr>
          <w:rFonts w:asciiTheme="minorHAnsi" w:hAnsiTheme="minorHAnsi" w:cs="Times New Roman"/>
          <w:color w:val="262626" w:themeColor="text1" w:themeTint="D9"/>
          <w:sz w:val="22"/>
          <w:szCs w:val="22"/>
        </w:rPr>
      </w:pPr>
    </w:p>
    <w:p w:rsidR="00D40C75" w:rsidRPr="001D5662" w:rsidRDefault="00D40C75" w:rsidP="001D5662">
      <w:pPr>
        <w:pStyle w:val="Szvegtrzs1"/>
        <w:shd w:val="clear" w:color="auto" w:fill="auto"/>
        <w:spacing w:before="0" w:after="0" w:line="276" w:lineRule="auto"/>
        <w:ind w:left="40" w:right="300"/>
        <w:jc w:val="both"/>
        <w:rPr>
          <w:rFonts w:asciiTheme="minorHAnsi" w:hAnsiTheme="minorHAnsi" w:cs="Times New Roman"/>
          <w:color w:val="262626" w:themeColor="text1" w:themeTint="D9"/>
          <w:sz w:val="22"/>
          <w:szCs w:val="22"/>
        </w:rPr>
      </w:pPr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 xml:space="preserve">Kutatásunk célja, hogy megteremtse azt az információs technológiai alapot, amely lehetővé teszi egy decentralizált </w:t>
      </w:r>
      <w:proofErr w:type="spellStart"/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teleradiológia</w:t>
      </w:r>
      <w:proofErr w:type="spellEnd"/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 xml:space="preserve"> rendszer vizsgálatát, továbbá lefekteti az alapjait egy átfogó orvosi módszertan és technológiai </w:t>
      </w:r>
      <w:proofErr w:type="spellStart"/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akceptancia</w:t>
      </w:r>
      <w:proofErr w:type="spellEnd"/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 xml:space="preserve"> módszertannak.</w:t>
      </w:r>
    </w:p>
    <w:p w:rsidR="00D40C75" w:rsidRPr="001D5662" w:rsidRDefault="00D40C75" w:rsidP="001D5662">
      <w:pPr>
        <w:pStyle w:val="Szvegtrzs1"/>
        <w:shd w:val="clear" w:color="auto" w:fill="auto"/>
        <w:tabs>
          <w:tab w:val="left" w:pos="261"/>
        </w:tabs>
        <w:spacing w:before="0" w:after="0" w:line="276" w:lineRule="auto"/>
        <w:ind w:right="300"/>
        <w:jc w:val="both"/>
        <w:rPr>
          <w:rFonts w:asciiTheme="minorHAnsi" w:hAnsiTheme="minorHAnsi" w:cs="Times New Roman"/>
          <w:color w:val="262626" w:themeColor="text1" w:themeTint="D9"/>
          <w:sz w:val="22"/>
          <w:szCs w:val="22"/>
        </w:rPr>
      </w:pPr>
    </w:p>
    <w:p w:rsidR="00D40C75" w:rsidRPr="001D5662" w:rsidRDefault="00D40C75" w:rsidP="001D5662">
      <w:pPr>
        <w:pStyle w:val="Szvegtrzs3"/>
        <w:shd w:val="clear" w:color="auto" w:fill="auto"/>
        <w:spacing w:after="0" w:line="276" w:lineRule="auto"/>
        <w:ind w:left="40" w:firstLine="0"/>
        <w:jc w:val="both"/>
        <w:rPr>
          <w:rFonts w:asciiTheme="minorHAnsi" w:hAnsiTheme="minorHAnsi" w:cs="Times New Roman"/>
          <w:color w:val="262626" w:themeColor="text1" w:themeTint="D9"/>
          <w:sz w:val="22"/>
          <w:szCs w:val="22"/>
        </w:rPr>
      </w:pPr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 xml:space="preserve">Alapvető célunk, hogy a ma használatos egészségügyi kommunikációs szabványok rendszerezése, strukturált feldolgozása megtörténjen, különösen nagy figyelmet fordítva a </w:t>
      </w:r>
      <w:proofErr w:type="spellStart"/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teleradiológiához</w:t>
      </w:r>
      <w:proofErr w:type="spellEnd"/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 xml:space="preserve"> kapcsolódó DICOM és HL7-es szabványok értékelésére és továbbfejlesztési lehetőségeire. Továbbá célunk, hogy elérjük a felvétel és a visszaérkezett kész lelet kézhezvétele között eltelt maximum 10-15 perces leletezési időt.</w:t>
      </w:r>
    </w:p>
    <w:p w:rsidR="001D5662" w:rsidRPr="001D5662" w:rsidRDefault="001D5662" w:rsidP="001D5662">
      <w:pPr>
        <w:pStyle w:val="Szvegtrzs3"/>
        <w:shd w:val="clear" w:color="auto" w:fill="auto"/>
        <w:spacing w:after="0" w:line="276" w:lineRule="auto"/>
        <w:ind w:left="40" w:firstLine="0"/>
        <w:jc w:val="both"/>
        <w:rPr>
          <w:rFonts w:asciiTheme="minorHAnsi" w:hAnsiTheme="minorHAnsi" w:cs="Times New Roman"/>
          <w:color w:val="262626" w:themeColor="text1" w:themeTint="D9"/>
          <w:sz w:val="22"/>
          <w:szCs w:val="22"/>
        </w:rPr>
      </w:pPr>
    </w:p>
    <w:p w:rsidR="001D5662" w:rsidRPr="001D5662" w:rsidRDefault="001D5662" w:rsidP="001D5662">
      <w:pPr>
        <w:pStyle w:val="Szvegtrzs3"/>
        <w:shd w:val="clear" w:color="auto" w:fill="auto"/>
        <w:spacing w:after="0" w:line="276" w:lineRule="auto"/>
        <w:ind w:left="40" w:firstLine="0"/>
        <w:jc w:val="both"/>
        <w:rPr>
          <w:rFonts w:asciiTheme="minorHAnsi" w:hAnsiTheme="minorHAnsi" w:cs="Times New Roman"/>
          <w:color w:val="262626" w:themeColor="text1" w:themeTint="D9"/>
          <w:sz w:val="22"/>
          <w:szCs w:val="22"/>
        </w:rPr>
      </w:pPr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 xml:space="preserve">A rendszer illeszkedik majd a jelenleg elérhető, valamint a bevezetés előtt álló vagy párhuzamosan fejlesztett egészségügyi rendszerekhez, továbbá támogatja a betegadminisztrációs és általános gazdálkodási feladatokat is. A fejlesztés eredményeként a </w:t>
      </w:r>
      <w:proofErr w:type="spellStart"/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teleradiológiai</w:t>
      </w:r>
      <w:proofErr w:type="spellEnd"/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 xml:space="preserve"> rendszerrel többek között elérhetővé válik, hogy a felvétel és a visszaérkezett lelet kézhezvétele között maximum 10-15 perc leletezési idő teljen el, valamint lehetővé válnak a nagy távolságból történő, élő műtéti közvetítések is. A projekt várhatóan 2015 májusában fejeződik be.</w:t>
      </w:r>
    </w:p>
    <w:p w:rsidR="001D5662" w:rsidRPr="001D5662" w:rsidRDefault="001D5662" w:rsidP="001D5662">
      <w:pPr>
        <w:pStyle w:val="Szvegtrzs3"/>
        <w:shd w:val="clear" w:color="auto" w:fill="auto"/>
        <w:tabs>
          <w:tab w:val="left" w:pos="571"/>
        </w:tabs>
        <w:spacing w:after="0" w:line="276" w:lineRule="auto"/>
        <w:ind w:firstLine="0"/>
        <w:jc w:val="both"/>
        <w:rPr>
          <w:rFonts w:asciiTheme="minorHAnsi" w:hAnsiTheme="minorHAnsi" w:cs="Times New Roman"/>
          <w:b/>
          <w:i/>
          <w:color w:val="262626" w:themeColor="text1" w:themeTint="D9"/>
          <w:sz w:val="22"/>
          <w:szCs w:val="22"/>
        </w:rPr>
      </w:pPr>
    </w:p>
    <w:p w:rsidR="009C2C6D" w:rsidRDefault="009C2C6D" w:rsidP="001D5662">
      <w:pPr>
        <w:pStyle w:val="Szvegtrzs3"/>
        <w:shd w:val="clear" w:color="auto" w:fill="auto"/>
        <w:tabs>
          <w:tab w:val="left" w:pos="571"/>
        </w:tabs>
        <w:spacing w:after="0" w:line="276" w:lineRule="auto"/>
        <w:ind w:firstLine="0"/>
        <w:jc w:val="both"/>
        <w:rPr>
          <w:rFonts w:asciiTheme="minorHAnsi" w:hAnsiTheme="minorHAnsi" w:cs="Times New Roman"/>
          <w:b/>
          <w:i/>
          <w:color w:val="262626" w:themeColor="text1" w:themeTint="D9"/>
          <w:sz w:val="22"/>
          <w:szCs w:val="22"/>
        </w:rPr>
      </w:pPr>
    </w:p>
    <w:p w:rsidR="003B5F11" w:rsidRDefault="003B5F11" w:rsidP="001D5662">
      <w:pPr>
        <w:pStyle w:val="Szvegtrzs3"/>
        <w:shd w:val="clear" w:color="auto" w:fill="auto"/>
        <w:tabs>
          <w:tab w:val="left" w:pos="571"/>
        </w:tabs>
        <w:spacing w:after="0" w:line="276" w:lineRule="auto"/>
        <w:ind w:firstLine="0"/>
        <w:jc w:val="both"/>
        <w:rPr>
          <w:rFonts w:asciiTheme="minorHAnsi" w:hAnsiTheme="minorHAnsi" w:cs="Times New Roman"/>
          <w:b/>
          <w:i/>
          <w:color w:val="262626" w:themeColor="text1" w:themeTint="D9"/>
          <w:sz w:val="22"/>
          <w:szCs w:val="22"/>
        </w:rPr>
      </w:pPr>
    </w:p>
    <w:p w:rsidR="003B5F11" w:rsidRDefault="003B5F11" w:rsidP="001D5662">
      <w:pPr>
        <w:pStyle w:val="Szvegtrzs3"/>
        <w:shd w:val="clear" w:color="auto" w:fill="auto"/>
        <w:tabs>
          <w:tab w:val="left" w:pos="571"/>
        </w:tabs>
        <w:spacing w:after="0" w:line="276" w:lineRule="auto"/>
        <w:ind w:firstLine="0"/>
        <w:jc w:val="both"/>
        <w:rPr>
          <w:rFonts w:asciiTheme="minorHAnsi" w:hAnsiTheme="minorHAnsi" w:cs="Times New Roman"/>
          <w:b/>
          <w:i/>
          <w:color w:val="262626" w:themeColor="text1" w:themeTint="D9"/>
          <w:sz w:val="22"/>
          <w:szCs w:val="22"/>
        </w:rPr>
      </w:pPr>
    </w:p>
    <w:p w:rsidR="003B5F11" w:rsidRDefault="003B5F11" w:rsidP="001D5662">
      <w:pPr>
        <w:pStyle w:val="Szvegtrzs3"/>
        <w:shd w:val="clear" w:color="auto" w:fill="auto"/>
        <w:tabs>
          <w:tab w:val="left" w:pos="571"/>
        </w:tabs>
        <w:spacing w:after="0" w:line="276" w:lineRule="auto"/>
        <w:ind w:firstLine="0"/>
        <w:jc w:val="both"/>
        <w:rPr>
          <w:rFonts w:asciiTheme="minorHAnsi" w:hAnsiTheme="minorHAnsi" w:cs="Times New Roman"/>
          <w:b/>
          <w:i/>
          <w:color w:val="262626" w:themeColor="text1" w:themeTint="D9"/>
          <w:sz w:val="22"/>
          <w:szCs w:val="22"/>
        </w:rPr>
      </w:pPr>
    </w:p>
    <w:p w:rsidR="003B5F11" w:rsidRDefault="003B5F11" w:rsidP="001D5662">
      <w:pPr>
        <w:pStyle w:val="Szvegtrzs3"/>
        <w:shd w:val="clear" w:color="auto" w:fill="auto"/>
        <w:tabs>
          <w:tab w:val="left" w:pos="571"/>
        </w:tabs>
        <w:spacing w:after="0" w:line="276" w:lineRule="auto"/>
        <w:ind w:firstLine="0"/>
        <w:jc w:val="both"/>
        <w:rPr>
          <w:rFonts w:asciiTheme="minorHAnsi" w:hAnsiTheme="minorHAnsi" w:cs="Times New Roman"/>
          <w:b/>
          <w:i/>
          <w:color w:val="262626" w:themeColor="text1" w:themeTint="D9"/>
          <w:sz w:val="22"/>
          <w:szCs w:val="22"/>
        </w:rPr>
      </w:pPr>
    </w:p>
    <w:p w:rsidR="003B5F11" w:rsidRDefault="003B5F11" w:rsidP="001D5662">
      <w:pPr>
        <w:pStyle w:val="Szvegtrzs3"/>
        <w:shd w:val="clear" w:color="auto" w:fill="auto"/>
        <w:tabs>
          <w:tab w:val="left" w:pos="571"/>
        </w:tabs>
        <w:spacing w:after="0" w:line="276" w:lineRule="auto"/>
        <w:ind w:firstLine="0"/>
        <w:jc w:val="both"/>
        <w:rPr>
          <w:rFonts w:asciiTheme="minorHAnsi" w:hAnsiTheme="minorHAnsi" w:cs="Times New Roman"/>
          <w:b/>
          <w:i/>
          <w:color w:val="262626" w:themeColor="text1" w:themeTint="D9"/>
          <w:sz w:val="22"/>
          <w:szCs w:val="22"/>
        </w:rPr>
      </w:pPr>
    </w:p>
    <w:p w:rsidR="003B5F11" w:rsidRDefault="003B5F11" w:rsidP="001D5662">
      <w:pPr>
        <w:pStyle w:val="Szvegtrzs3"/>
        <w:shd w:val="clear" w:color="auto" w:fill="auto"/>
        <w:tabs>
          <w:tab w:val="left" w:pos="571"/>
        </w:tabs>
        <w:spacing w:after="0" w:line="276" w:lineRule="auto"/>
        <w:ind w:firstLine="0"/>
        <w:jc w:val="both"/>
        <w:rPr>
          <w:rFonts w:asciiTheme="minorHAnsi" w:hAnsiTheme="minorHAnsi" w:cs="Times New Roman"/>
          <w:b/>
          <w:i/>
          <w:color w:val="262626" w:themeColor="text1" w:themeTint="D9"/>
          <w:sz w:val="22"/>
          <w:szCs w:val="22"/>
        </w:rPr>
      </w:pPr>
    </w:p>
    <w:p w:rsidR="003B5F11" w:rsidRDefault="003B5F11" w:rsidP="001D5662">
      <w:pPr>
        <w:pStyle w:val="Szvegtrzs3"/>
        <w:shd w:val="clear" w:color="auto" w:fill="auto"/>
        <w:tabs>
          <w:tab w:val="left" w:pos="571"/>
        </w:tabs>
        <w:spacing w:after="0" w:line="276" w:lineRule="auto"/>
        <w:ind w:firstLine="0"/>
        <w:jc w:val="both"/>
        <w:rPr>
          <w:rFonts w:asciiTheme="minorHAnsi" w:hAnsiTheme="minorHAnsi" w:cs="Times New Roman"/>
          <w:b/>
          <w:i/>
          <w:color w:val="262626" w:themeColor="text1" w:themeTint="D9"/>
          <w:sz w:val="22"/>
          <w:szCs w:val="22"/>
        </w:rPr>
      </w:pPr>
    </w:p>
    <w:p w:rsidR="00E250A5" w:rsidRPr="001D5662" w:rsidRDefault="001D5662" w:rsidP="001D5662">
      <w:pPr>
        <w:pStyle w:val="Szvegtrzs3"/>
        <w:shd w:val="clear" w:color="auto" w:fill="auto"/>
        <w:tabs>
          <w:tab w:val="left" w:pos="571"/>
        </w:tabs>
        <w:spacing w:after="0" w:line="276" w:lineRule="auto"/>
        <w:ind w:firstLine="0"/>
        <w:jc w:val="both"/>
        <w:rPr>
          <w:rFonts w:asciiTheme="minorHAnsi" w:hAnsiTheme="minorHAnsi" w:cs="Times New Roman"/>
          <w:b/>
          <w:i/>
          <w:color w:val="262626" w:themeColor="text1" w:themeTint="D9"/>
          <w:sz w:val="22"/>
          <w:szCs w:val="22"/>
        </w:rPr>
      </w:pPr>
      <w:r w:rsidRPr="001D5662">
        <w:rPr>
          <w:rFonts w:asciiTheme="minorHAnsi" w:hAnsiTheme="minorHAnsi" w:cs="Times New Roman"/>
          <w:b/>
          <w:i/>
          <w:color w:val="262626" w:themeColor="text1" w:themeTint="D9"/>
          <w:sz w:val="22"/>
          <w:szCs w:val="22"/>
        </w:rPr>
        <w:t>K</w:t>
      </w:r>
      <w:r w:rsidR="00D40C75" w:rsidRPr="001D5662">
        <w:rPr>
          <w:rFonts w:asciiTheme="minorHAnsi" w:hAnsiTheme="minorHAnsi" w:cs="Times New Roman"/>
          <w:b/>
          <w:i/>
          <w:color w:val="262626" w:themeColor="text1" w:themeTint="D9"/>
          <w:sz w:val="22"/>
          <w:szCs w:val="22"/>
        </w:rPr>
        <w:t>utatási szempontjaink a fő kutatási területek tükrében</w:t>
      </w:r>
    </w:p>
    <w:p w:rsidR="00A12EC4" w:rsidRPr="001D5662" w:rsidRDefault="00A12EC4" w:rsidP="001D5662">
      <w:pPr>
        <w:pStyle w:val="Szvegtrzs3"/>
        <w:shd w:val="clear" w:color="auto" w:fill="auto"/>
        <w:tabs>
          <w:tab w:val="left" w:pos="540"/>
        </w:tabs>
        <w:spacing w:after="0" w:line="276" w:lineRule="auto"/>
        <w:ind w:firstLine="0"/>
        <w:jc w:val="both"/>
        <w:rPr>
          <w:rFonts w:asciiTheme="minorHAnsi" w:hAnsiTheme="minorHAnsi" w:cs="Times New Roman"/>
          <w:color w:val="262626" w:themeColor="text1" w:themeTint="D9"/>
          <w:sz w:val="22"/>
          <w:szCs w:val="22"/>
        </w:rPr>
      </w:pPr>
    </w:p>
    <w:p w:rsidR="00E250A5" w:rsidRPr="001D5662" w:rsidRDefault="00E250A5" w:rsidP="002C5607">
      <w:pPr>
        <w:pStyle w:val="Szvegtrzs3"/>
        <w:numPr>
          <w:ilvl w:val="0"/>
          <w:numId w:val="25"/>
        </w:numPr>
        <w:shd w:val="clear" w:color="auto" w:fill="auto"/>
        <w:tabs>
          <w:tab w:val="left" w:pos="709"/>
        </w:tabs>
        <w:spacing w:after="0" w:line="276" w:lineRule="auto"/>
        <w:jc w:val="both"/>
        <w:rPr>
          <w:rFonts w:asciiTheme="minorHAnsi" w:hAnsiTheme="minorHAnsi" w:cs="Times New Roman"/>
          <w:color w:val="262626" w:themeColor="text1" w:themeTint="D9"/>
          <w:sz w:val="22"/>
          <w:szCs w:val="22"/>
        </w:rPr>
      </w:pPr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 xml:space="preserve">A </w:t>
      </w:r>
      <w:proofErr w:type="spellStart"/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teleradiológiai</w:t>
      </w:r>
      <w:proofErr w:type="spellEnd"/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 xml:space="preserve"> és egyéb </w:t>
      </w:r>
      <w:r w:rsidR="00D40C75"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egészségügyi</w:t>
      </w:r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 xml:space="preserve"> adattárolási szabályozásának, rend</w:t>
      </w:r>
      <w:r w:rsidR="00D40C75"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s</w:t>
      </w:r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zerezése, strukturált feldolgozása, kutatása, műszaki pa</w:t>
      </w:r>
      <w:r w:rsidR="00A12EC4"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raméterekre történő értelmezése;</w:t>
      </w:r>
    </w:p>
    <w:p w:rsidR="00E250A5" w:rsidRPr="001D5662" w:rsidRDefault="00E250A5" w:rsidP="002C5607">
      <w:pPr>
        <w:pStyle w:val="Szvegtrzs3"/>
        <w:numPr>
          <w:ilvl w:val="0"/>
          <w:numId w:val="25"/>
        </w:numPr>
        <w:shd w:val="clear" w:color="auto" w:fill="auto"/>
        <w:tabs>
          <w:tab w:val="left" w:pos="709"/>
        </w:tabs>
        <w:spacing w:after="0" w:line="276" w:lineRule="auto"/>
        <w:ind w:right="120"/>
        <w:jc w:val="both"/>
        <w:rPr>
          <w:rFonts w:asciiTheme="minorHAnsi" w:hAnsiTheme="minorHAnsi" w:cs="Times New Roman"/>
          <w:color w:val="262626" w:themeColor="text1" w:themeTint="D9"/>
          <w:sz w:val="22"/>
          <w:szCs w:val="22"/>
        </w:rPr>
      </w:pPr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A kutatott rendszer szabványo</w:t>
      </w:r>
      <w:r w:rsidR="00D40C75"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sítása</w:t>
      </w:r>
      <w:r w:rsidR="00A12EC4"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;</w:t>
      </w:r>
    </w:p>
    <w:p w:rsidR="00D40C75" w:rsidRPr="001D5662" w:rsidRDefault="00E250A5" w:rsidP="001D5662">
      <w:pPr>
        <w:pStyle w:val="Szvegtrzs3"/>
        <w:numPr>
          <w:ilvl w:val="0"/>
          <w:numId w:val="25"/>
        </w:numPr>
        <w:shd w:val="clear" w:color="auto" w:fill="auto"/>
        <w:tabs>
          <w:tab w:val="left" w:pos="180"/>
        </w:tabs>
        <w:spacing w:after="0" w:line="276" w:lineRule="auto"/>
        <w:ind w:right="120"/>
        <w:jc w:val="both"/>
        <w:rPr>
          <w:rFonts w:asciiTheme="minorHAnsi" w:hAnsiTheme="minorHAnsi" w:cs="Times New Roman"/>
          <w:color w:val="262626" w:themeColor="text1" w:themeTint="D9"/>
          <w:sz w:val="22"/>
          <w:szCs w:val="22"/>
        </w:rPr>
      </w:pPr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A kapcsolódó szabványokból átemelt, de jelenleg nem megfelelően definiált elemek egyértelműsítése</w:t>
      </w:r>
      <w:r w:rsidR="00A12EC4"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;</w:t>
      </w:r>
    </w:p>
    <w:p w:rsidR="00E250A5" w:rsidRPr="001D5662" w:rsidRDefault="00D40C75" w:rsidP="001D5662">
      <w:pPr>
        <w:pStyle w:val="Szvegtrzs3"/>
        <w:numPr>
          <w:ilvl w:val="0"/>
          <w:numId w:val="25"/>
        </w:numPr>
        <w:shd w:val="clear" w:color="auto" w:fill="auto"/>
        <w:tabs>
          <w:tab w:val="left" w:pos="180"/>
        </w:tabs>
        <w:spacing w:after="0" w:line="276" w:lineRule="auto"/>
        <w:ind w:right="120"/>
        <w:jc w:val="both"/>
        <w:rPr>
          <w:rFonts w:asciiTheme="minorHAnsi" w:hAnsiTheme="minorHAnsi" w:cs="Times New Roman"/>
          <w:color w:val="262626" w:themeColor="text1" w:themeTint="D9"/>
          <w:sz w:val="22"/>
          <w:szCs w:val="22"/>
        </w:rPr>
      </w:pPr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 xml:space="preserve">A </w:t>
      </w:r>
      <w:proofErr w:type="spellStart"/>
      <w:r w:rsidR="00E250A5"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Teleradiológiai</w:t>
      </w:r>
      <w:proofErr w:type="spellEnd"/>
      <w:r w:rsidR="00E250A5"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 xml:space="preserve"> hálózat hatékony skálázáshoz szükséges architektúra tervezése, sávszélességek, pufferek optimális elosztásának kutatása és mérés</w:t>
      </w:r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 xml:space="preserve">e, továbbá a </w:t>
      </w:r>
      <w:proofErr w:type="spellStart"/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t</w:t>
      </w:r>
      <w:r w:rsidR="00E250A5"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eleradiológia</w:t>
      </w:r>
      <w:proofErr w:type="spellEnd"/>
      <w:r w:rsidR="00E250A5"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 xml:space="preserve"> speciális igényeihez alkalmazkodó adatszétosztási és tárolási algoritmusok kutatása, létrehozás és m</w:t>
      </w:r>
      <w:r w:rsidR="00A12EC4"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érése;</w:t>
      </w:r>
    </w:p>
    <w:p w:rsidR="00990565" w:rsidRPr="001D5662" w:rsidRDefault="00D40C75" w:rsidP="001D5662">
      <w:pPr>
        <w:pStyle w:val="Szvegtrzs3"/>
        <w:numPr>
          <w:ilvl w:val="0"/>
          <w:numId w:val="25"/>
        </w:numPr>
        <w:shd w:val="clear" w:color="auto" w:fill="auto"/>
        <w:tabs>
          <w:tab w:val="left" w:pos="180"/>
        </w:tabs>
        <w:spacing w:after="0" w:line="276" w:lineRule="auto"/>
        <w:ind w:right="120"/>
        <w:jc w:val="both"/>
        <w:rPr>
          <w:rFonts w:asciiTheme="minorHAnsi" w:hAnsiTheme="minorHAnsi" w:cs="Times New Roman"/>
          <w:color w:val="262626" w:themeColor="text1" w:themeTint="D9"/>
          <w:sz w:val="22"/>
          <w:szCs w:val="22"/>
        </w:rPr>
      </w:pPr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A kutatás kiterjed a f</w:t>
      </w:r>
      <w:r w:rsidR="00E250A5"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 xml:space="preserve">elvétel közben megkezdett, </w:t>
      </w:r>
      <w:proofErr w:type="gramStart"/>
      <w:r w:rsidR="00E250A5"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prompt</w:t>
      </w:r>
      <w:proofErr w:type="gramEnd"/>
      <w:r w:rsidR="00E250A5"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 xml:space="preserve"> leletezés megvalósíthatóságá</w:t>
      </w:r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ra, a s</w:t>
      </w:r>
      <w:r w:rsidR="00E250A5"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 xml:space="preserve">ztochasztikusan optimalizált, </w:t>
      </w:r>
      <w:proofErr w:type="spellStart"/>
      <w:r w:rsidR="00E250A5"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pear-to-pear</w:t>
      </w:r>
      <w:proofErr w:type="spellEnd"/>
      <w:r w:rsidR="00E250A5"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 xml:space="preserve"> leletanyag továbbítási folyamatok kutatás</w:t>
      </w:r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ár</w:t>
      </w:r>
      <w:r w:rsidR="00A12EC4"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a;</w:t>
      </w:r>
    </w:p>
    <w:p w:rsidR="00990565" w:rsidRPr="001D5662" w:rsidRDefault="00D40C75" w:rsidP="001D5662">
      <w:pPr>
        <w:pStyle w:val="Szvegtrzs3"/>
        <w:numPr>
          <w:ilvl w:val="0"/>
          <w:numId w:val="25"/>
        </w:numPr>
        <w:shd w:val="clear" w:color="auto" w:fill="auto"/>
        <w:tabs>
          <w:tab w:val="left" w:pos="180"/>
        </w:tabs>
        <w:spacing w:after="0" w:line="276" w:lineRule="auto"/>
        <w:ind w:right="120"/>
        <w:jc w:val="both"/>
        <w:rPr>
          <w:rFonts w:asciiTheme="minorHAnsi" w:hAnsiTheme="minorHAnsi" w:cs="Times New Roman"/>
          <w:color w:val="262626" w:themeColor="text1" w:themeTint="D9"/>
          <w:sz w:val="22"/>
          <w:szCs w:val="22"/>
        </w:rPr>
      </w:pPr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Az a</w:t>
      </w:r>
      <w:r w:rsidR="00E250A5"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utomatizált diagnosztikai minő</w:t>
      </w:r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s</w:t>
      </w:r>
      <w:r w:rsidR="00E250A5"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 xml:space="preserve">égbiztosítási rendszerek és protokollok </w:t>
      </w:r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és n</w:t>
      </w:r>
      <w:r w:rsidR="00E250A5"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 xml:space="preserve">emzetközi </w:t>
      </w:r>
      <w:proofErr w:type="spellStart"/>
      <w:r w:rsidR="00E250A5"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teleradiológiai</w:t>
      </w:r>
      <w:proofErr w:type="spellEnd"/>
      <w:r w:rsidR="00E250A5"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 xml:space="preserve"> diagnosztikai protokollok rendszerezé</w:t>
      </w:r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sének kutatására</w:t>
      </w:r>
      <w:r w:rsidR="00A12EC4"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;</w:t>
      </w:r>
    </w:p>
    <w:p w:rsidR="00990565" w:rsidRPr="001D5662" w:rsidRDefault="00E250A5" w:rsidP="001D5662">
      <w:pPr>
        <w:pStyle w:val="Szvegtrzs3"/>
        <w:numPr>
          <w:ilvl w:val="0"/>
          <w:numId w:val="25"/>
        </w:numPr>
        <w:shd w:val="clear" w:color="auto" w:fill="auto"/>
        <w:tabs>
          <w:tab w:val="left" w:pos="180"/>
        </w:tabs>
        <w:spacing w:after="0" w:line="276" w:lineRule="auto"/>
        <w:ind w:right="120"/>
        <w:jc w:val="both"/>
        <w:rPr>
          <w:rFonts w:asciiTheme="minorHAnsi" w:hAnsiTheme="minorHAnsi" w:cs="Times New Roman"/>
          <w:color w:val="262626" w:themeColor="text1" w:themeTint="D9"/>
          <w:sz w:val="22"/>
          <w:szCs w:val="22"/>
        </w:rPr>
      </w:pPr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Egy vagy több forrásból közvetített leletanyag folyam torlódás elkerülésének és torlódás detektálásának kutatása</w:t>
      </w:r>
      <w:r w:rsidR="00A12EC4"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;</w:t>
      </w:r>
    </w:p>
    <w:p w:rsidR="00990565" w:rsidRPr="001D5662" w:rsidRDefault="00E250A5" w:rsidP="001D5662">
      <w:pPr>
        <w:pStyle w:val="Szvegtrzs3"/>
        <w:numPr>
          <w:ilvl w:val="0"/>
          <w:numId w:val="25"/>
        </w:numPr>
        <w:shd w:val="clear" w:color="auto" w:fill="auto"/>
        <w:tabs>
          <w:tab w:val="left" w:pos="180"/>
        </w:tabs>
        <w:spacing w:after="0" w:line="276" w:lineRule="auto"/>
        <w:ind w:right="120"/>
        <w:jc w:val="both"/>
        <w:rPr>
          <w:rFonts w:asciiTheme="minorHAnsi" w:hAnsiTheme="minorHAnsi" w:cs="Times New Roman"/>
          <w:color w:val="262626" w:themeColor="text1" w:themeTint="D9"/>
          <w:sz w:val="22"/>
          <w:szCs w:val="22"/>
        </w:rPr>
      </w:pPr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Közös csatornákon való sávszélesség allokáció fair optimalizálásának kutatás</w:t>
      </w:r>
      <w:r w:rsidR="00A12EC4"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a;</w:t>
      </w:r>
    </w:p>
    <w:p w:rsidR="00990565" w:rsidRPr="001D5662" w:rsidRDefault="00E250A5" w:rsidP="001D5662">
      <w:pPr>
        <w:pStyle w:val="Szvegtrzs3"/>
        <w:numPr>
          <w:ilvl w:val="0"/>
          <w:numId w:val="25"/>
        </w:numPr>
        <w:shd w:val="clear" w:color="auto" w:fill="auto"/>
        <w:tabs>
          <w:tab w:val="left" w:pos="180"/>
        </w:tabs>
        <w:spacing w:after="0" w:line="276" w:lineRule="auto"/>
        <w:ind w:right="120"/>
        <w:jc w:val="both"/>
        <w:rPr>
          <w:rFonts w:asciiTheme="minorHAnsi" w:hAnsiTheme="minorHAnsi" w:cs="Times New Roman"/>
          <w:color w:val="262626" w:themeColor="text1" w:themeTint="D9"/>
          <w:sz w:val="22"/>
          <w:szCs w:val="22"/>
        </w:rPr>
      </w:pPr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Kis sávszélességű hálózatokon közvetített konzultációs lehetős</w:t>
      </w:r>
      <w:r w:rsidR="00A12EC4"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égek vizsgálata;</w:t>
      </w:r>
    </w:p>
    <w:p w:rsidR="00990565" w:rsidRPr="001D5662" w:rsidRDefault="00E250A5" w:rsidP="001D5662">
      <w:pPr>
        <w:pStyle w:val="Szvegtrzs3"/>
        <w:numPr>
          <w:ilvl w:val="0"/>
          <w:numId w:val="25"/>
        </w:numPr>
        <w:shd w:val="clear" w:color="auto" w:fill="auto"/>
        <w:tabs>
          <w:tab w:val="left" w:pos="180"/>
        </w:tabs>
        <w:spacing w:after="0" w:line="276" w:lineRule="auto"/>
        <w:ind w:right="120"/>
        <w:jc w:val="both"/>
        <w:rPr>
          <w:rFonts w:asciiTheme="minorHAnsi" w:hAnsiTheme="minorHAnsi" w:cs="Times New Roman"/>
          <w:color w:val="262626" w:themeColor="text1" w:themeTint="D9"/>
          <w:sz w:val="22"/>
          <w:szCs w:val="22"/>
        </w:rPr>
      </w:pPr>
      <w:proofErr w:type="spellStart"/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Teleradiológiai</w:t>
      </w:r>
      <w:proofErr w:type="spellEnd"/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 xml:space="preserve"> rendszer hibatűrésének kutatása dinamikus és "</w:t>
      </w:r>
      <w:proofErr w:type="spellStart"/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ad-hoc</w:t>
      </w:r>
      <w:proofErr w:type="spellEnd"/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 xml:space="preserve">" hálózati </w:t>
      </w:r>
      <w:r w:rsidR="00A12EC4"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struktúrák vizsgálatával;</w:t>
      </w:r>
    </w:p>
    <w:p w:rsidR="00990565" w:rsidRPr="001D5662" w:rsidRDefault="00E250A5" w:rsidP="001D5662">
      <w:pPr>
        <w:pStyle w:val="Szvegtrzs3"/>
        <w:numPr>
          <w:ilvl w:val="0"/>
          <w:numId w:val="25"/>
        </w:numPr>
        <w:shd w:val="clear" w:color="auto" w:fill="auto"/>
        <w:tabs>
          <w:tab w:val="left" w:pos="180"/>
        </w:tabs>
        <w:spacing w:after="0" w:line="276" w:lineRule="auto"/>
        <w:ind w:right="120"/>
        <w:jc w:val="both"/>
        <w:rPr>
          <w:rFonts w:asciiTheme="minorHAnsi" w:hAnsiTheme="minorHAnsi" w:cs="Times New Roman"/>
          <w:color w:val="262626" w:themeColor="text1" w:themeTint="D9"/>
          <w:sz w:val="22"/>
          <w:szCs w:val="22"/>
        </w:rPr>
      </w:pPr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Radiológiához kapcsolódó orvosi gyakorlatok és módszertanok felmérés</w:t>
      </w:r>
      <w:r w:rsidR="00A12EC4"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e;</w:t>
      </w:r>
    </w:p>
    <w:p w:rsidR="00990565" w:rsidRPr="001D5662" w:rsidRDefault="00E250A5" w:rsidP="001D5662">
      <w:pPr>
        <w:pStyle w:val="Szvegtrzs3"/>
        <w:numPr>
          <w:ilvl w:val="0"/>
          <w:numId w:val="25"/>
        </w:numPr>
        <w:shd w:val="clear" w:color="auto" w:fill="auto"/>
        <w:tabs>
          <w:tab w:val="left" w:pos="180"/>
        </w:tabs>
        <w:spacing w:after="0" w:line="276" w:lineRule="auto"/>
        <w:ind w:right="120"/>
        <w:jc w:val="both"/>
        <w:rPr>
          <w:rFonts w:asciiTheme="minorHAnsi" w:hAnsiTheme="minorHAnsi" w:cs="Times New Roman"/>
          <w:color w:val="262626" w:themeColor="text1" w:themeTint="D9"/>
          <w:sz w:val="22"/>
          <w:szCs w:val="22"/>
        </w:rPr>
      </w:pPr>
      <w:proofErr w:type="spellStart"/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Akceptancia</w:t>
      </w:r>
      <w:proofErr w:type="spellEnd"/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 xml:space="preserve"> eljárások pszichológiai kutatása, vizs</w:t>
      </w:r>
      <w:r w:rsidR="00A12EC4"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gálata;</w:t>
      </w:r>
    </w:p>
    <w:p w:rsidR="00E250A5" w:rsidRPr="001D5662" w:rsidRDefault="00E250A5" w:rsidP="001D5662">
      <w:pPr>
        <w:pStyle w:val="Szvegtrzs3"/>
        <w:numPr>
          <w:ilvl w:val="0"/>
          <w:numId w:val="25"/>
        </w:numPr>
        <w:shd w:val="clear" w:color="auto" w:fill="auto"/>
        <w:tabs>
          <w:tab w:val="left" w:pos="180"/>
        </w:tabs>
        <w:spacing w:after="0" w:line="276" w:lineRule="auto"/>
        <w:ind w:right="120"/>
        <w:jc w:val="both"/>
        <w:rPr>
          <w:rFonts w:asciiTheme="minorHAnsi" w:hAnsiTheme="minorHAnsi" w:cs="Times New Roman"/>
          <w:color w:val="262626" w:themeColor="text1" w:themeTint="D9"/>
          <w:sz w:val="22"/>
          <w:szCs w:val="22"/>
        </w:rPr>
      </w:pPr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 xml:space="preserve">Felhasználói </w:t>
      </w:r>
      <w:proofErr w:type="spellStart"/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akceptancia</w:t>
      </w:r>
      <w:proofErr w:type="spellEnd"/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 xml:space="preserve"> mérése.</w:t>
      </w:r>
    </w:p>
    <w:p w:rsidR="00E250A5" w:rsidRPr="001D5662" w:rsidRDefault="00E250A5" w:rsidP="001D5662">
      <w:pPr>
        <w:pStyle w:val="Szvegtrzs3"/>
        <w:shd w:val="clear" w:color="auto" w:fill="auto"/>
        <w:tabs>
          <w:tab w:val="left" w:pos="548"/>
        </w:tabs>
        <w:spacing w:after="0" w:line="276" w:lineRule="auto"/>
        <w:ind w:left="40" w:firstLine="0"/>
        <w:jc w:val="both"/>
        <w:rPr>
          <w:rFonts w:asciiTheme="minorHAnsi" w:hAnsiTheme="minorHAnsi" w:cs="Times New Roman"/>
          <w:b/>
          <w:color w:val="262626" w:themeColor="text1" w:themeTint="D9"/>
          <w:sz w:val="22"/>
          <w:szCs w:val="22"/>
        </w:rPr>
      </w:pPr>
    </w:p>
    <w:p w:rsidR="00E250A5" w:rsidRDefault="00E250A5" w:rsidP="001D5662">
      <w:pPr>
        <w:pStyle w:val="Szvegtrzs3"/>
        <w:shd w:val="clear" w:color="auto" w:fill="auto"/>
        <w:spacing w:after="0" w:line="276" w:lineRule="auto"/>
        <w:ind w:left="40" w:right="160" w:firstLine="0"/>
        <w:jc w:val="both"/>
        <w:rPr>
          <w:rFonts w:asciiTheme="minorHAnsi" w:hAnsiTheme="minorHAnsi" w:cs="Times New Roman"/>
          <w:color w:val="262626" w:themeColor="text1" w:themeTint="D9"/>
          <w:sz w:val="22"/>
          <w:szCs w:val="22"/>
        </w:rPr>
      </w:pPr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A prototípus építés legfontosabb célja, hogy integrálja a többi kutatási pontban létrejövő eredményeket</w:t>
      </w:r>
      <w:r w:rsidR="00990565"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,</w:t>
      </w:r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 xml:space="preserve"> és a folyamatos integrációval eszközt biztosít a kutatáshoz szükséges mérések elvégzéséhez. A prototípus építés </w:t>
      </w:r>
      <w:r w:rsidR="00A12EC4"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fontos szempontjai, hogy a</w:t>
      </w:r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 xml:space="preserve"> kutatás eredményeit beépítve, az elérhető legtöbb f</w:t>
      </w:r>
      <w:r w:rsidR="00A12EC4"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unkcionalitást megvalósító</w:t>
      </w:r>
      <w:r w:rsidR="00990565"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,</w:t>
      </w:r>
      <w:r w:rsidR="00A12EC4"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 xml:space="preserve"> alacs</w:t>
      </w:r>
      <w:r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 xml:space="preserve">ony szinten automatizált prototípus rendszer </w:t>
      </w:r>
      <w:r w:rsidR="00A12EC4" w:rsidRPr="001D566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kerüljön kialakításra.</w:t>
      </w:r>
    </w:p>
    <w:p w:rsidR="000571EB" w:rsidRDefault="000571EB" w:rsidP="001D5662">
      <w:pPr>
        <w:pStyle w:val="Szvegtrzs3"/>
        <w:shd w:val="clear" w:color="auto" w:fill="auto"/>
        <w:spacing w:after="0" w:line="276" w:lineRule="auto"/>
        <w:ind w:left="40" w:right="160" w:firstLine="0"/>
        <w:jc w:val="both"/>
        <w:rPr>
          <w:rFonts w:asciiTheme="minorHAnsi" w:hAnsiTheme="minorHAnsi" w:cs="Times New Roman"/>
          <w:color w:val="262626" w:themeColor="text1" w:themeTint="D9"/>
          <w:sz w:val="22"/>
          <w:szCs w:val="22"/>
        </w:rPr>
      </w:pPr>
    </w:p>
    <w:p w:rsidR="00A93B7D" w:rsidRDefault="00A93B7D" w:rsidP="001D5662">
      <w:pPr>
        <w:pStyle w:val="Szvegtrzs3"/>
        <w:shd w:val="clear" w:color="auto" w:fill="auto"/>
        <w:spacing w:after="0" w:line="276" w:lineRule="auto"/>
        <w:ind w:left="40" w:right="160" w:firstLine="0"/>
        <w:jc w:val="both"/>
        <w:rPr>
          <w:rFonts w:asciiTheme="minorHAnsi" w:hAnsiTheme="minorHAnsi" w:cs="Times New Roman"/>
          <w:color w:val="262626" w:themeColor="text1" w:themeTint="D9"/>
          <w:sz w:val="22"/>
          <w:szCs w:val="22"/>
        </w:rPr>
      </w:pPr>
    </w:p>
    <w:p w:rsidR="00A93B7D" w:rsidRDefault="00A93B7D" w:rsidP="001D5662">
      <w:pPr>
        <w:pStyle w:val="Szvegtrzs3"/>
        <w:shd w:val="clear" w:color="auto" w:fill="auto"/>
        <w:spacing w:after="0" w:line="276" w:lineRule="auto"/>
        <w:ind w:left="40" w:right="160" w:firstLine="0"/>
        <w:jc w:val="both"/>
        <w:rPr>
          <w:rFonts w:asciiTheme="minorHAnsi" w:hAnsiTheme="minorHAnsi" w:cs="Times New Roman"/>
          <w:color w:val="262626" w:themeColor="text1" w:themeTint="D9"/>
          <w:sz w:val="22"/>
          <w:szCs w:val="22"/>
        </w:rPr>
      </w:pPr>
    </w:p>
    <w:p w:rsidR="00A93B7D" w:rsidRDefault="00A93B7D" w:rsidP="001D5662">
      <w:pPr>
        <w:pStyle w:val="Szvegtrzs3"/>
        <w:shd w:val="clear" w:color="auto" w:fill="auto"/>
        <w:spacing w:after="0" w:line="276" w:lineRule="auto"/>
        <w:ind w:left="40" w:right="160" w:firstLine="0"/>
        <w:jc w:val="both"/>
        <w:rPr>
          <w:rFonts w:asciiTheme="minorHAnsi" w:hAnsiTheme="minorHAnsi" w:cs="Times New Roman"/>
          <w:color w:val="262626" w:themeColor="text1" w:themeTint="D9"/>
          <w:sz w:val="22"/>
          <w:szCs w:val="22"/>
        </w:rPr>
      </w:pPr>
    </w:p>
    <w:p w:rsidR="005608EC" w:rsidRDefault="005608EC" w:rsidP="001D5662">
      <w:pPr>
        <w:pStyle w:val="Szvegtrzs3"/>
        <w:shd w:val="clear" w:color="auto" w:fill="auto"/>
        <w:spacing w:after="0" w:line="276" w:lineRule="auto"/>
        <w:ind w:left="40" w:right="160" w:firstLine="0"/>
        <w:jc w:val="both"/>
        <w:rPr>
          <w:rFonts w:asciiTheme="minorHAnsi" w:hAnsiTheme="minorHAnsi" w:cs="Times New Roman"/>
          <w:color w:val="262626" w:themeColor="text1" w:themeTint="D9"/>
          <w:sz w:val="22"/>
          <w:szCs w:val="22"/>
        </w:rPr>
      </w:pPr>
      <w:bookmarkStart w:id="0" w:name="_GoBack"/>
      <w:bookmarkEnd w:id="0"/>
    </w:p>
    <w:p w:rsidR="000571EB" w:rsidRPr="000571EB" w:rsidRDefault="00A93B7D" w:rsidP="000571EB">
      <w:pPr>
        <w:pBdr>
          <w:top w:val="single" w:sz="4" w:space="1" w:color="auto"/>
        </w:pBdr>
        <w:spacing w:before="100" w:beforeAutospacing="1" w:after="100" w:afterAutospacing="1" w:line="276" w:lineRule="auto"/>
        <w:jc w:val="both"/>
        <w:rPr>
          <w:rFonts w:eastAsia="Times New Roman" w:cs="Arial"/>
          <w:b/>
          <w:bCs/>
          <w:color w:val="262626" w:themeColor="text1" w:themeTint="D9"/>
          <w:sz w:val="20"/>
          <w:szCs w:val="20"/>
          <w:lang w:eastAsia="hu-HU"/>
        </w:rPr>
      </w:pPr>
      <w:r>
        <w:rPr>
          <w:rFonts w:cs="MyriadPro-Regular"/>
          <w:b/>
          <w:color w:val="262626" w:themeColor="text1" w:themeTint="D9"/>
          <w:sz w:val="20"/>
          <w:szCs w:val="20"/>
          <w:u w:val="single"/>
        </w:rPr>
        <w:t>A</w:t>
      </w:r>
      <w:r w:rsidR="000571EB" w:rsidRPr="000571EB">
        <w:rPr>
          <w:rFonts w:cs="MyriadPro-Regular"/>
          <w:b/>
          <w:color w:val="262626" w:themeColor="text1" w:themeTint="D9"/>
          <w:sz w:val="20"/>
          <w:szCs w:val="20"/>
          <w:u w:val="single"/>
        </w:rPr>
        <w:t xml:space="preserve">z </w:t>
      </w:r>
      <w:proofErr w:type="spellStart"/>
      <w:r w:rsidR="000571EB" w:rsidRPr="000571EB">
        <w:rPr>
          <w:rFonts w:cs="MyriadPro-Regular"/>
          <w:b/>
          <w:color w:val="262626" w:themeColor="text1" w:themeTint="D9"/>
          <w:sz w:val="20"/>
          <w:szCs w:val="20"/>
          <w:u w:val="single"/>
        </w:rPr>
        <w:t>Enterprise</w:t>
      </w:r>
      <w:proofErr w:type="spellEnd"/>
      <w:r w:rsidR="000571EB" w:rsidRPr="000571EB">
        <w:rPr>
          <w:rFonts w:cs="MyriadPro-Regular"/>
          <w:b/>
          <w:color w:val="262626" w:themeColor="text1" w:themeTint="D9"/>
          <w:sz w:val="20"/>
          <w:szCs w:val="20"/>
          <w:u w:val="single"/>
        </w:rPr>
        <w:t xml:space="preserve"> Groupról</w:t>
      </w:r>
      <w:r w:rsidR="000571EB" w:rsidRPr="000571EB">
        <w:rPr>
          <w:rFonts w:cs="MyriadPro-Regular"/>
          <w:color w:val="262626" w:themeColor="text1" w:themeTint="D9"/>
          <w:sz w:val="20"/>
          <w:szCs w:val="20"/>
          <w:u w:val="single"/>
        </w:rPr>
        <w:t>:</w:t>
      </w:r>
      <w:r w:rsidR="000571EB" w:rsidRPr="000571EB">
        <w:rPr>
          <w:rFonts w:cs="MyriadPro-Regular"/>
          <w:color w:val="262626" w:themeColor="text1" w:themeTint="D9"/>
          <w:sz w:val="20"/>
          <w:szCs w:val="20"/>
        </w:rPr>
        <w:t xml:space="preserve"> Az </w:t>
      </w:r>
      <w:proofErr w:type="spellStart"/>
      <w:r w:rsidR="000571EB" w:rsidRPr="000571EB">
        <w:rPr>
          <w:rFonts w:cs="MyriadPro-Regular"/>
          <w:color w:val="262626" w:themeColor="text1" w:themeTint="D9"/>
          <w:sz w:val="20"/>
          <w:szCs w:val="20"/>
        </w:rPr>
        <w:t>Enterprise</w:t>
      </w:r>
      <w:proofErr w:type="spellEnd"/>
      <w:r w:rsidR="000571EB" w:rsidRPr="000571EB">
        <w:rPr>
          <w:rFonts w:cs="MyriadPro-Regular"/>
          <w:color w:val="262626" w:themeColor="text1" w:themeTint="D9"/>
          <w:sz w:val="20"/>
          <w:szCs w:val="20"/>
        </w:rPr>
        <w:t xml:space="preserve"> Group az innovatív informatikai és infokommunikációs megoldások egyik vezető rendszerintegrátora. Üzletágai egymásra épülő kompetenciáikkal komplex megoldásokat kínálnak az üzleti </w:t>
      </w:r>
      <w:proofErr w:type="spellStart"/>
      <w:r w:rsidR="000571EB" w:rsidRPr="000571EB">
        <w:rPr>
          <w:rFonts w:cs="MyriadPro-Regular"/>
          <w:color w:val="262626" w:themeColor="text1" w:themeTint="D9"/>
          <w:sz w:val="20"/>
          <w:szCs w:val="20"/>
        </w:rPr>
        <w:t>infokommunikáció</w:t>
      </w:r>
      <w:proofErr w:type="spellEnd"/>
      <w:r w:rsidR="000571EB" w:rsidRPr="000571EB">
        <w:rPr>
          <w:rFonts w:cs="MyriadPro-Regular"/>
          <w:color w:val="262626" w:themeColor="text1" w:themeTint="D9"/>
          <w:sz w:val="20"/>
          <w:szCs w:val="20"/>
        </w:rPr>
        <w:t xml:space="preserve"> (ICT), a mérnöki tervezés és </w:t>
      </w:r>
      <w:proofErr w:type="spellStart"/>
      <w:r w:rsidR="000571EB" w:rsidRPr="000571EB">
        <w:rPr>
          <w:rFonts w:cs="MyriadPro-Regular"/>
          <w:color w:val="262626" w:themeColor="text1" w:themeTint="D9"/>
          <w:sz w:val="20"/>
          <w:szCs w:val="20"/>
        </w:rPr>
        <w:t>életciklusmenedzsment</w:t>
      </w:r>
      <w:proofErr w:type="spellEnd"/>
      <w:r w:rsidR="000571EB" w:rsidRPr="000571EB">
        <w:rPr>
          <w:rFonts w:cs="MyriadPro-Regular"/>
          <w:color w:val="262626" w:themeColor="text1" w:themeTint="D9"/>
          <w:sz w:val="20"/>
          <w:szCs w:val="20"/>
        </w:rPr>
        <w:t xml:space="preserve"> (PLM), az integrált medikai szoftverfejlesztés (Software), valamint az informatikai tanácsadás és SAP bevezetés területén (Consulting). A cégcsoport elsősorban nagy- és középvállalatoknak illetve államigazgatási intézményeknek kínál informatikai szolgáltatásokat. Ügyfelei közé tartozik többek között az E</w:t>
      </w:r>
      <w:proofErr w:type="gramStart"/>
      <w:r w:rsidR="000571EB" w:rsidRPr="000571EB">
        <w:rPr>
          <w:rFonts w:cs="MyriadPro-Regular"/>
          <w:color w:val="262626" w:themeColor="text1" w:themeTint="D9"/>
          <w:sz w:val="20"/>
          <w:szCs w:val="20"/>
        </w:rPr>
        <w:t>.ON</w:t>
      </w:r>
      <w:proofErr w:type="gramEnd"/>
      <w:r w:rsidR="000571EB" w:rsidRPr="000571EB">
        <w:rPr>
          <w:rFonts w:cs="MyriadPro-Regular"/>
          <w:color w:val="262626" w:themeColor="text1" w:themeTint="D9"/>
          <w:sz w:val="20"/>
          <w:szCs w:val="20"/>
        </w:rPr>
        <w:t xml:space="preserve"> Hungária, a Paksi Atomerőmű </w:t>
      </w:r>
      <w:proofErr w:type="spellStart"/>
      <w:r w:rsidR="000571EB" w:rsidRPr="000571EB">
        <w:rPr>
          <w:rFonts w:cs="MyriadPro-Regular"/>
          <w:color w:val="262626" w:themeColor="text1" w:themeTint="D9"/>
          <w:sz w:val="20"/>
          <w:szCs w:val="20"/>
        </w:rPr>
        <w:t>Zrt</w:t>
      </w:r>
      <w:proofErr w:type="spellEnd"/>
      <w:r w:rsidR="000571EB" w:rsidRPr="000571EB">
        <w:rPr>
          <w:rFonts w:cs="MyriadPro-Regular"/>
          <w:color w:val="262626" w:themeColor="text1" w:themeTint="D9"/>
          <w:sz w:val="20"/>
          <w:szCs w:val="20"/>
        </w:rPr>
        <w:t xml:space="preserve">., a Magyar </w:t>
      </w:r>
      <w:proofErr w:type="spellStart"/>
      <w:r w:rsidR="000571EB" w:rsidRPr="000571EB">
        <w:rPr>
          <w:rFonts w:cs="MyriadPro-Regular"/>
          <w:color w:val="262626" w:themeColor="text1" w:themeTint="D9"/>
          <w:sz w:val="20"/>
          <w:szCs w:val="20"/>
        </w:rPr>
        <w:t>Villamosművek</w:t>
      </w:r>
      <w:proofErr w:type="spellEnd"/>
      <w:r w:rsidR="000571EB" w:rsidRPr="000571EB">
        <w:rPr>
          <w:rFonts w:cs="MyriadPro-Regular"/>
          <w:color w:val="262626" w:themeColor="text1" w:themeTint="D9"/>
          <w:sz w:val="20"/>
          <w:szCs w:val="20"/>
        </w:rPr>
        <w:t xml:space="preserve"> </w:t>
      </w:r>
      <w:proofErr w:type="spellStart"/>
      <w:r w:rsidR="000571EB" w:rsidRPr="000571EB">
        <w:rPr>
          <w:rFonts w:cs="MyriadPro-Regular"/>
          <w:color w:val="262626" w:themeColor="text1" w:themeTint="D9"/>
          <w:sz w:val="20"/>
          <w:szCs w:val="20"/>
        </w:rPr>
        <w:t>Zrt</w:t>
      </w:r>
      <w:proofErr w:type="spellEnd"/>
      <w:r w:rsidR="000571EB" w:rsidRPr="000571EB">
        <w:rPr>
          <w:rFonts w:cs="MyriadPro-Regular"/>
          <w:color w:val="262626" w:themeColor="text1" w:themeTint="D9"/>
          <w:sz w:val="20"/>
          <w:szCs w:val="20"/>
        </w:rPr>
        <w:t>, a BKV, az OTP Bank, az SAP továbbá a Magyar Honvédség, a Határőrség és az Országos Mentőszolgálat. Célja, hogy az ügyfelei számára kiépített rendszerek minden esetben kapcsolatot teremtsenek a jövővel, ezért a vállalat informatikai megoldásainak középpontjában az innováció áll.</w:t>
      </w:r>
    </w:p>
    <w:p w:rsidR="000571EB" w:rsidRPr="000571EB" w:rsidRDefault="000571EB" w:rsidP="000571EB">
      <w:pPr>
        <w:shd w:val="clear" w:color="auto" w:fill="FFFFFF"/>
        <w:spacing w:line="270" w:lineRule="atLeast"/>
        <w:ind w:right="-30"/>
        <w:jc w:val="both"/>
        <w:rPr>
          <w:rFonts w:cs="MyriadPro-Regular"/>
          <w:color w:val="262626" w:themeColor="text1" w:themeTint="D9"/>
          <w:sz w:val="20"/>
          <w:szCs w:val="20"/>
        </w:rPr>
      </w:pPr>
      <w:r w:rsidRPr="000571EB">
        <w:rPr>
          <w:rFonts w:cs="MyriadPro-Regular"/>
          <w:color w:val="262626" w:themeColor="text1" w:themeTint="D9"/>
          <w:sz w:val="20"/>
          <w:szCs w:val="20"/>
        </w:rPr>
        <w:t xml:space="preserve">Az </w:t>
      </w:r>
      <w:proofErr w:type="spellStart"/>
      <w:r w:rsidRPr="000571EB">
        <w:rPr>
          <w:rFonts w:cs="MyriadPro-Regular"/>
          <w:color w:val="262626" w:themeColor="text1" w:themeTint="D9"/>
          <w:sz w:val="20"/>
          <w:szCs w:val="20"/>
        </w:rPr>
        <w:t>Enterprise</w:t>
      </w:r>
      <w:proofErr w:type="spellEnd"/>
      <w:r w:rsidRPr="000571EB">
        <w:rPr>
          <w:rFonts w:cs="MyriadPro-Regular"/>
          <w:color w:val="262626" w:themeColor="text1" w:themeTint="D9"/>
          <w:sz w:val="20"/>
          <w:szCs w:val="20"/>
        </w:rPr>
        <w:t xml:space="preserve"> Group a magyar Young csoport 100 százalékos tulajdonában van. A vállalat infokommunikációs szolgáltatásaival </w:t>
      </w:r>
      <w:proofErr w:type="gramStart"/>
      <w:r w:rsidRPr="000571EB">
        <w:rPr>
          <w:rFonts w:cs="MyriadPro-Regular"/>
          <w:color w:val="262626" w:themeColor="text1" w:themeTint="D9"/>
          <w:sz w:val="20"/>
          <w:szCs w:val="20"/>
        </w:rPr>
        <w:t>a</w:t>
      </w:r>
      <w:proofErr w:type="gramEnd"/>
      <w:r w:rsidRPr="000571EB">
        <w:rPr>
          <w:rFonts w:cs="MyriadPro-Regular"/>
          <w:color w:val="262626" w:themeColor="text1" w:themeTint="D9"/>
          <w:sz w:val="20"/>
          <w:szCs w:val="20"/>
        </w:rPr>
        <w:t xml:space="preserve"> </w:t>
      </w:r>
      <w:proofErr w:type="spellStart"/>
      <w:r w:rsidRPr="000571EB">
        <w:rPr>
          <w:rFonts w:cs="MyriadPro-Regular"/>
          <w:color w:val="262626" w:themeColor="text1" w:themeTint="D9"/>
          <w:sz w:val="20"/>
          <w:szCs w:val="20"/>
        </w:rPr>
        <w:t>Unify</w:t>
      </w:r>
      <w:proofErr w:type="spellEnd"/>
      <w:r w:rsidRPr="000571EB">
        <w:rPr>
          <w:rFonts w:cs="MyriadPro-Regular"/>
          <w:color w:val="262626" w:themeColor="text1" w:themeTint="D9"/>
          <w:sz w:val="20"/>
          <w:szCs w:val="20"/>
        </w:rPr>
        <w:t xml:space="preserve"> (korábbi Siemens </w:t>
      </w:r>
      <w:proofErr w:type="spellStart"/>
      <w:r w:rsidRPr="000571EB">
        <w:rPr>
          <w:rFonts w:cs="MyriadPro-Regular"/>
          <w:color w:val="262626" w:themeColor="text1" w:themeTint="D9"/>
          <w:sz w:val="20"/>
          <w:szCs w:val="20"/>
        </w:rPr>
        <w:t>Enterprise</w:t>
      </w:r>
      <w:proofErr w:type="spellEnd"/>
      <w:r w:rsidRPr="000571EB">
        <w:rPr>
          <w:rFonts w:cs="MyriadPro-Regular"/>
          <w:color w:val="262626" w:themeColor="text1" w:themeTint="D9"/>
          <w:sz w:val="20"/>
          <w:szCs w:val="20"/>
        </w:rPr>
        <w:t xml:space="preserve"> </w:t>
      </w:r>
      <w:proofErr w:type="spellStart"/>
      <w:r w:rsidRPr="000571EB">
        <w:rPr>
          <w:rFonts w:cs="MyriadPro-Regular"/>
          <w:color w:val="262626" w:themeColor="text1" w:themeTint="D9"/>
          <w:sz w:val="20"/>
          <w:szCs w:val="20"/>
        </w:rPr>
        <w:t>Communications</w:t>
      </w:r>
      <w:proofErr w:type="spellEnd"/>
      <w:r w:rsidRPr="000571EB">
        <w:rPr>
          <w:rFonts w:cs="MyriadPro-Regular"/>
          <w:color w:val="262626" w:themeColor="text1" w:themeTint="D9"/>
          <w:sz w:val="20"/>
          <w:szCs w:val="20"/>
        </w:rPr>
        <w:t xml:space="preserve"> (SEN)) </w:t>
      </w:r>
      <w:proofErr w:type="spellStart"/>
      <w:r w:rsidRPr="000571EB">
        <w:rPr>
          <w:rFonts w:cs="MyriadPro-Regular"/>
          <w:color w:val="262626" w:themeColor="text1" w:themeTint="D9"/>
          <w:sz w:val="20"/>
          <w:szCs w:val="20"/>
        </w:rPr>
        <w:t>Approved</w:t>
      </w:r>
      <w:proofErr w:type="spellEnd"/>
      <w:r w:rsidRPr="000571EB">
        <w:rPr>
          <w:rFonts w:cs="MyriadPro-Regular"/>
          <w:color w:val="262626" w:themeColor="text1" w:themeTint="D9"/>
          <w:sz w:val="20"/>
          <w:szCs w:val="20"/>
        </w:rPr>
        <w:t xml:space="preserve"> Partnereként, SAP bevezetésben SAP Gold Partnerként, a PLM megoldások terén Siemens PLM partnerként törekszik a valódi ügyféligények kiszolgálására.</w:t>
      </w:r>
    </w:p>
    <w:sectPr w:rsidR="000571EB" w:rsidRPr="000571EB" w:rsidSect="003B5F11">
      <w:headerReference w:type="default" r:id="rId7"/>
      <w:pgSz w:w="11906" w:h="16838"/>
      <w:pgMar w:top="226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662" w:rsidRDefault="001D5662" w:rsidP="001D5662">
      <w:r>
        <w:separator/>
      </w:r>
    </w:p>
  </w:endnote>
  <w:endnote w:type="continuationSeparator" w:id="0">
    <w:p w:rsidR="001D5662" w:rsidRDefault="001D5662" w:rsidP="001D5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662" w:rsidRDefault="001D5662" w:rsidP="001D5662">
      <w:r>
        <w:separator/>
      </w:r>
    </w:p>
  </w:footnote>
  <w:footnote w:type="continuationSeparator" w:id="0">
    <w:p w:rsidR="001D5662" w:rsidRDefault="001D5662" w:rsidP="001D5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62" w:rsidRDefault="001D5662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4405630</wp:posOffset>
          </wp:positionH>
          <wp:positionV relativeFrom="margin">
            <wp:posOffset>-1040765</wp:posOffset>
          </wp:positionV>
          <wp:extent cx="2190750" cy="624840"/>
          <wp:effectExtent l="0" t="0" r="0" b="3810"/>
          <wp:wrapSquare wrapText="bothSides"/>
          <wp:docPr id="41" name="Kép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-group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-42545</wp:posOffset>
          </wp:positionH>
          <wp:positionV relativeFrom="margin">
            <wp:posOffset>-1166495</wp:posOffset>
          </wp:positionV>
          <wp:extent cx="1152525" cy="930910"/>
          <wp:effectExtent l="0" t="0" r="9525" b="2540"/>
          <wp:wrapSquare wrapText="bothSides"/>
          <wp:docPr id="42" name="Kép 42" descr="http://www.uzsoki.hu/images/site/uzsoki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zsoki.hu/images/site/uzsoki_logo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062"/>
    <w:multiLevelType w:val="hybridMultilevel"/>
    <w:tmpl w:val="54548FFA"/>
    <w:lvl w:ilvl="0" w:tplc="040E0017">
      <w:start w:val="1"/>
      <w:numFmt w:val="lowerLetter"/>
      <w:lvlText w:val="%1)"/>
      <w:lvlJc w:val="left"/>
      <w:pPr>
        <w:ind w:left="760" w:hanging="360"/>
      </w:pPr>
    </w:lvl>
    <w:lvl w:ilvl="1" w:tplc="040E0019" w:tentative="1">
      <w:start w:val="1"/>
      <w:numFmt w:val="lowerLetter"/>
      <w:lvlText w:val="%2."/>
      <w:lvlJc w:val="left"/>
      <w:pPr>
        <w:ind w:left="1480" w:hanging="360"/>
      </w:pPr>
    </w:lvl>
    <w:lvl w:ilvl="2" w:tplc="040E001B" w:tentative="1">
      <w:start w:val="1"/>
      <w:numFmt w:val="lowerRoman"/>
      <w:lvlText w:val="%3."/>
      <w:lvlJc w:val="right"/>
      <w:pPr>
        <w:ind w:left="2200" w:hanging="180"/>
      </w:pPr>
    </w:lvl>
    <w:lvl w:ilvl="3" w:tplc="040E000F" w:tentative="1">
      <w:start w:val="1"/>
      <w:numFmt w:val="decimal"/>
      <w:lvlText w:val="%4."/>
      <w:lvlJc w:val="left"/>
      <w:pPr>
        <w:ind w:left="2920" w:hanging="360"/>
      </w:pPr>
    </w:lvl>
    <w:lvl w:ilvl="4" w:tplc="040E0019" w:tentative="1">
      <w:start w:val="1"/>
      <w:numFmt w:val="lowerLetter"/>
      <w:lvlText w:val="%5."/>
      <w:lvlJc w:val="left"/>
      <w:pPr>
        <w:ind w:left="3640" w:hanging="360"/>
      </w:pPr>
    </w:lvl>
    <w:lvl w:ilvl="5" w:tplc="040E001B" w:tentative="1">
      <w:start w:val="1"/>
      <w:numFmt w:val="lowerRoman"/>
      <w:lvlText w:val="%6."/>
      <w:lvlJc w:val="right"/>
      <w:pPr>
        <w:ind w:left="4360" w:hanging="180"/>
      </w:pPr>
    </w:lvl>
    <w:lvl w:ilvl="6" w:tplc="040E000F" w:tentative="1">
      <w:start w:val="1"/>
      <w:numFmt w:val="decimal"/>
      <w:lvlText w:val="%7."/>
      <w:lvlJc w:val="left"/>
      <w:pPr>
        <w:ind w:left="5080" w:hanging="360"/>
      </w:pPr>
    </w:lvl>
    <w:lvl w:ilvl="7" w:tplc="040E0019" w:tentative="1">
      <w:start w:val="1"/>
      <w:numFmt w:val="lowerLetter"/>
      <w:lvlText w:val="%8."/>
      <w:lvlJc w:val="left"/>
      <w:pPr>
        <w:ind w:left="5800" w:hanging="360"/>
      </w:pPr>
    </w:lvl>
    <w:lvl w:ilvl="8" w:tplc="040E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05B11533"/>
    <w:multiLevelType w:val="hybridMultilevel"/>
    <w:tmpl w:val="0DD6115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852B0"/>
    <w:multiLevelType w:val="hybridMultilevel"/>
    <w:tmpl w:val="CBD67806"/>
    <w:lvl w:ilvl="0" w:tplc="2D2681E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C7C85"/>
    <w:multiLevelType w:val="hybridMultilevel"/>
    <w:tmpl w:val="AFCE2014"/>
    <w:lvl w:ilvl="0" w:tplc="040E0017">
      <w:start w:val="1"/>
      <w:numFmt w:val="lowerLetter"/>
      <w:lvlText w:val="%1)"/>
      <w:lvlJc w:val="left"/>
      <w:pPr>
        <w:ind w:left="760" w:hanging="360"/>
      </w:pPr>
    </w:lvl>
    <w:lvl w:ilvl="1" w:tplc="040E0019" w:tentative="1">
      <w:start w:val="1"/>
      <w:numFmt w:val="lowerLetter"/>
      <w:lvlText w:val="%2."/>
      <w:lvlJc w:val="left"/>
      <w:pPr>
        <w:ind w:left="1480" w:hanging="360"/>
      </w:pPr>
    </w:lvl>
    <w:lvl w:ilvl="2" w:tplc="040E001B" w:tentative="1">
      <w:start w:val="1"/>
      <w:numFmt w:val="lowerRoman"/>
      <w:lvlText w:val="%3."/>
      <w:lvlJc w:val="right"/>
      <w:pPr>
        <w:ind w:left="2200" w:hanging="180"/>
      </w:pPr>
    </w:lvl>
    <w:lvl w:ilvl="3" w:tplc="040E000F" w:tentative="1">
      <w:start w:val="1"/>
      <w:numFmt w:val="decimal"/>
      <w:lvlText w:val="%4."/>
      <w:lvlJc w:val="left"/>
      <w:pPr>
        <w:ind w:left="2920" w:hanging="360"/>
      </w:pPr>
    </w:lvl>
    <w:lvl w:ilvl="4" w:tplc="040E0019" w:tentative="1">
      <w:start w:val="1"/>
      <w:numFmt w:val="lowerLetter"/>
      <w:lvlText w:val="%5."/>
      <w:lvlJc w:val="left"/>
      <w:pPr>
        <w:ind w:left="3640" w:hanging="360"/>
      </w:pPr>
    </w:lvl>
    <w:lvl w:ilvl="5" w:tplc="040E001B" w:tentative="1">
      <w:start w:val="1"/>
      <w:numFmt w:val="lowerRoman"/>
      <w:lvlText w:val="%6."/>
      <w:lvlJc w:val="right"/>
      <w:pPr>
        <w:ind w:left="4360" w:hanging="180"/>
      </w:pPr>
    </w:lvl>
    <w:lvl w:ilvl="6" w:tplc="040E000F" w:tentative="1">
      <w:start w:val="1"/>
      <w:numFmt w:val="decimal"/>
      <w:lvlText w:val="%7."/>
      <w:lvlJc w:val="left"/>
      <w:pPr>
        <w:ind w:left="5080" w:hanging="360"/>
      </w:pPr>
    </w:lvl>
    <w:lvl w:ilvl="7" w:tplc="040E0019" w:tentative="1">
      <w:start w:val="1"/>
      <w:numFmt w:val="lowerLetter"/>
      <w:lvlText w:val="%8."/>
      <w:lvlJc w:val="left"/>
      <w:pPr>
        <w:ind w:left="5800" w:hanging="360"/>
      </w:pPr>
    </w:lvl>
    <w:lvl w:ilvl="8" w:tplc="040E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0D43637D"/>
    <w:multiLevelType w:val="multilevel"/>
    <w:tmpl w:val="091E3078"/>
    <w:lvl w:ilvl="0">
      <w:start w:val="1"/>
      <w:numFmt w:val="lowerLetter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3"/>
      <w:numFmt w:val="decimal"/>
      <w:lvlText w:val="%2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3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lowerLetter"/>
      <w:lvlText w:val="%4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00"/>
      <w:numFmt w:val="lowerRoman"/>
      <w:lvlText w:val="%5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4"/>
      <w:numFmt w:val="lowerLetter"/>
      <w:lvlText w:val="%6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3"/>
      <w:numFmt w:val="decimal"/>
      <w:lvlText w:val="%7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8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lowerLetter"/>
      <w:lvlText w:val="%9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5">
    <w:nsid w:val="10AE20E1"/>
    <w:multiLevelType w:val="hybridMultilevel"/>
    <w:tmpl w:val="196A4E4E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6870024"/>
    <w:multiLevelType w:val="hybridMultilevel"/>
    <w:tmpl w:val="0DD6115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0595A"/>
    <w:multiLevelType w:val="multilevel"/>
    <w:tmpl w:val="58922F76"/>
    <w:lvl w:ilvl="0">
      <w:start w:val="1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lowerLetter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A04C31"/>
    <w:multiLevelType w:val="hybridMultilevel"/>
    <w:tmpl w:val="829871E6"/>
    <w:lvl w:ilvl="0" w:tplc="040E0017">
      <w:start w:val="1"/>
      <w:numFmt w:val="lowerLetter"/>
      <w:lvlText w:val="%1)"/>
      <w:lvlJc w:val="left"/>
      <w:pPr>
        <w:ind w:left="760" w:hanging="360"/>
      </w:pPr>
    </w:lvl>
    <w:lvl w:ilvl="1" w:tplc="040E0019" w:tentative="1">
      <w:start w:val="1"/>
      <w:numFmt w:val="lowerLetter"/>
      <w:lvlText w:val="%2."/>
      <w:lvlJc w:val="left"/>
      <w:pPr>
        <w:ind w:left="1480" w:hanging="360"/>
      </w:pPr>
    </w:lvl>
    <w:lvl w:ilvl="2" w:tplc="040E001B" w:tentative="1">
      <w:start w:val="1"/>
      <w:numFmt w:val="lowerRoman"/>
      <w:lvlText w:val="%3."/>
      <w:lvlJc w:val="right"/>
      <w:pPr>
        <w:ind w:left="2200" w:hanging="180"/>
      </w:pPr>
    </w:lvl>
    <w:lvl w:ilvl="3" w:tplc="040E000F" w:tentative="1">
      <w:start w:val="1"/>
      <w:numFmt w:val="decimal"/>
      <w:lvlText w:val="%4."/>
      <w:lvlJc w:val="left"/>
      <w:pPr>
        <w:ind w:left="2920" w:hanging="360"/>
      </w:pPr>
    </w:lvl>
    <w:lvl w:ilvl="4" w:tplc="040E0019" w:tentative="1">
      <w:start w:val="1"/>
      <w:numFmt w:val="lowerLetter"/>
      <w:lvlText w:val="%5."/>
      <w:lvlJc w:val="left"/>
      <w:pPr>
        <w:ind w:left="3640" w:hanging="360"/>
      </w:pPr>
    </w:lvl>
    <w:lvl w:ilvl="5" w:tplc="040E001B" w:tentative="1">
      <w:start w:val="1"/>
      <w:numFmt w:val="lowerRoman"/>
      <w:lvlText w:val="%6."/>
      <w:lvlJc w:val="right"/>
      <w:pPr>
        <w:ind w:left="4360" w:hanging="180"/>
      </w:pPr>
    </w:lvl>
    <w:lvl w:ilvl="6" w:tplc="040E000F" w:tentative="1">
      <w:start w:val="1"/>
      <w:numFmt w:val="decimal"/>
      <w:lvlText w:val="%7."/>
      <w:lvlJc w:val="left"/>
      <w:pPr>
        <w:ind w:left="5080" w:hanging="360"/>
      </w:pPr>
    </w:lvl>
    <w:lvl w:ilvl="7" w:tplc="040E0019" w:tentative="1">
      <w:start w:val="1"/>
      <w:numFmt w:val="lowerLetter"/>
      <w:lvlText w:val="%8."/>
      <w:lvlJc w:val="left"/>
      <w:pPr>
        <w:ind w:left="5800" w:hanging="360"/>
      </w:pPr>
    </w:lvl>
    <w:lvl w:ilvl="8" w:tplc="040E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2B4077AB"/>
    <w:multiLevelType w:val="hybridMultilevel"/>
    <w:tmpl w:val="0DD6115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D1C9A"/>
    <w:multiLevelType w:val="hybridMultilevel"/>
    <w:tmpl w:val="0DD6115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C4194"/>
    <w:multiLevelType w:val="hybridMultilevel"/>
    <w:tmpl w:val="BE2292B6"/>
    <w:lvl w:ilvl="0" w:tplc="65700448">
      <w:start w:val="3"/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217F3"/>
    <w:multiLevelType w:val="multilevel"/>
    <w:tmpl w:val="D76CD846"/>
    <w:lvl w:ilvl="0">
      <w:start w:val="1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lowerLetter"/>
      <w:lvlText w:val="%3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D274D0"/>
    <w:multiLevelType w:val="hybridMultilevel"/>
    <w:tmpl w:val="2B6049E2"/>
    <w:lvl w:ilvl="0" w:tplc="040E0017">
      <w:start w:val="1"/>
      <w:numFmt w:val="lowerLetter"/>
      <w:lvlText w:val="%1)"/>
      <w:lvlJc w:val="left"/>
      <w:pPr>
        <w:ind w:left="760" w:hanging="360"/>
      </w:pPr>
    </w:lvl>
    <w:lvl w:ilvl="1" w:tplc="040E0019" w:tentative="1">
      <w:start w:val="1"/>
      <w:numFmt w:val="lowerLetter"/>
      <w:lvlText w:val="%2."/>
      <w:lvlJc w:val="left"/>
      <w:pPr>
        <w:ind w:left="1480" w:hanging="360"/>
      </w:pPr>
    </w:lvl>
    <w:lvl w:ilvl="2" w:tplc="040E001B" w:tentative="1">
      <w:start w:val="1"/>
      <w:numFmt w:val="lowerRoman"/>
      <w:lvlText w:val="%3."/>
      <w:lvlJc w:val="right"/>
      <w:pPr>
        <w:ind w:left="2200" w:hanging="180"/>
      </w:pPr>
    </w:lvl>
    <w:lvl w:ilvl="3" w:tplc="040E000F" w:tentative="1">
      <w:start w:val="1"/>
      <w:numFmt w:val="decimal"/>
      <w:lvlText w:val="%4."/>
      <w:lvlJc w:val="left"/>
      <w:pPr>
        <w:ind w:left="2920" w:hanging="360"/>
      </w:pPr>
    </w:lvl>
    <w:lvl w:ilvl="4" w:tplc="040E0019" w:tentative="1">
      <w:start w:val="1"/>
      <w:numFmt w:val="lowerLetter"/>
      <w:lvlText w:val="%5."/>
      <w:lvlJc w:val="left"/>
      <w:pPr>
        <w:ind w:left="3640" w:hanging="360"/>
      </w:pPr>
    </w:lvl>
    <w:lvl w:ilvl="5" w:tplc="040E001B" w:tentative="1">
      <w:start w:val="1"/>
      <w:numFmt w:val="lowerRoman"/>
      <w:lvlText w:val="%6."/>
      <w:lvlJc w:val="right"/>
      <w:pPr>
        <w:ind w:left="4360" w:hanging="180"/>
      </w:pPr>
    </w:lvl>
    <w:lvl w:ilvl="6" w:tplc="040E000F" w:tentative="1">
      <w:start w:val="1"/>
      <w:numFmt w:val="decimal"/>
      <w:lvlText w:val="%7."/>
      <w:lvlJc w:val="left"/>
      <w:pPr>
        <w:ind w:left="5080" w:hanging="360"/>
      </w:pPr>
    </w:lvl>
    <w:lvl w:ilvl="7" w:tplc="040E0019" w:tentative="1">
      <w:start w:val="1"/>
      <w:numFmt w:val="lowerLetter"/>
      <w:lvlText w:val="%8."/>
      <w:lvlJc w:val="left"/>
      <w:pPr>
        <w:ind w:left="5800" w:hanging="360"/>
      </w:pPr>
    </w:lvl>
    <w:lvl w:ilvl="8" w:tplc="040E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>
    <w:nsid w:val="32BA4F5E"/>
    <w:multiLevelType w:val="hybridMultilevel"/>
    <w:tmpl w:val="291EC996"/>
    <w:lvl w:ilvl="0" w:tplc="040E0017">
      <w:start w:val="1"/>
      <w:numFmt w:val="lowerLetter"/>
      <w:lvlText w:val="%1)"/>
      <w:lvlJc w:val="left"/>
      <w:pPr>
        <w:ind w:left="760" w:hanging="360"/>
      </w:pPr>
    </w:lvl>
    <w:lvl w:ilvl="1" w:tplc="040E0019" w:tentative="1">
      <w:start w:val="1"/>
      <w:numFmt w:val="lowerLetter"/>
      <w:lvlText w:val="%2."/>
      <w:lvlJc w:val="left"/>
      <w:pPr>
        <w:ind w:left="1480" w:hanging="360"/>
      </w:pPr>
    </w:lvl>
    <w:lvl w:ilvl="2" w:tplc="040E001B" w:tentative="1">
      <w:start w:val="1"/>
      <w:numFmt w:val="lowerRoman"/>
      <w:lvlText w:val="%3."/>
      <w:lvlJc w:val="right"/>
      <w:pPr>
        <w:ind w:left="2200" w:hanging="180"/>
      </w:pPr>
    </w:lvl>
    <w:lvl w:ilvl="3" w:tplc="040E000F" w:tentative="1">
      <w:start w:val="1"/>
      <w:numFmt w:val="decimal"/>
      <w:lvlText w:val="%4."/>
      <w:lvlJc w:val="left"/>
      <w:pPr>
        <w:ind w:left="2920" w:hanging="360"/>
      </w:pPr>
    </w:lvl>
    <w:lvl w:ilvl="4" w:tplc="040E0019" w:tentative="1">
      <w:start w:val="1"/>
      <w:numFmt w:val="lowerLetter"/>
      <w:lvlText w:val="%5."/>
      <w:lvlJc w:val="left"/>
      <w:pPr>
        <w:ind w:left="3640" w:hanging="360"/>
      </w:pPr>
    </w:lvl>
    <w:lvl w:ilvl="5" w:tplc="040E001B" w:tentative="1">
      <w:start w:val="1"/>
      <w:numFmt w:val="lowerRoman"/>
      <w:lvlText w:val="%6."/>
      <w:lvlJc w:val="right"/>
      <w:pPr>
        <w:ind w:left="4360" w:hanging="180"/>
      </w:pPr>
    </w:lvl>
    <w:lvl w:ilvl="6" w:tplc="040E000F" w:tentative="1">
      <w:start w:val="1"/>
      <w:numFmt w:val="decimal"/>
      <w:lvlText w:val="%7."/>
      <w:lvlJc w:val="left"/>
      <w:pPr>
        <w:ind w:left="5080" w:hanging="360"/>
      </w:pPr>
    </w:lvl>
    <w:lvl w:ilvl="7" w:tplc="040E0019" w:tentative="1">
      <w:start w:val="1"/>
      <w:numFmt w:val="lowerLetter"/>
      <w:lvlText w:val="%8."/>
      <w:lvlJc w:val="left"/>
      <w:pPr>
        <w:ind w:left="5800" w:hanging="360"/>
      </w:pPr>
    </w:lvl>
    <w:lvl w:ilvl="8" w:tplc="040E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>
    <w:nsid w:val="339D5DA7"/>
    <w:multiLevelType w:val="hybridMultilevel"/>
    <w:tmpl w:val="1562CFFE"/>
    <w:lvl w:ilvl="0" w:tplc="040E0017">
      <w:start w:val="1"/>
      <w:numFmt w:val="lowerLetter"/>
      <w:lvlText w:val="%1)"/>
      <w:lvlJc w:val="left"/>
      <w:pPr>
        <w:ind w:left="760" w:hanging="360"/>
      </w:pPr>
    </w:lvl>
    <w:lvl w:ilvl="1" w:tplc="040E0019" w:tentative="1">
      <w:start w:val="1"/>
      <w:numFmt w:val="lowerLetter"/>
      <w:lvlText w:val="%2."/>
      <w:lvlJc w:val="left"/>
      <w:pPr>
        <w:ind w:left="1480" w:hanging="360"/>
      </w:pPr>
    </w:lvl>
    <w:lvl w:ilvl="2" w:tplc="040E001B" w:tentative="1">
      <w:start w:val="1"/>
      <w:numFmt w:val="lowerRoman"/>
      <w:lvlText w:val="%3."/>
      <w:lvlJc w:val="right"/>
      <w:pPr>
        <w:ind w:left="2200" w:hanging="180"/>
      </w:pPr>
    </w:lvl>
    <w:lvl w:ilvl="3" w:tplc="040E000F" w:tentative="1">
      <w:start w:val="1"/>
      <w:numFmt w:val="decimal"/>
      <w:lvlText w:val="%4."/>
      <w:lvlJc w:val="left"/>
      <w:pPr>
        <w:ind w:left="2920" w:hanging="360"/>
      </w:pPr>
    </w:lvl>
    <w:lvl w:ilvl="4" w:tplc="040E0019" w:tentative="1">
      <w:start w:val="1"/>
      <w:numFmt w:val="lowerLetter"/>
      <w:lvlText w:val="%5."/>
      <w:lvlJc w:val="left"/>
      <w:pPr>
        <w:ind w:left="3640" w:hanging="360"/>
      </w:pPr>
    </w:lvl>
    <w:lvl w:ilvl="5" w:tplc="040E001B" w:tentative="1">
      <w:start w:val="1"/>
      <w:numFmt w:val="lowerRoman"/>
      <w:lvlText w:val="%6."/>
      <w:lvlJc w:val="right"/>
      <w:pPr>
        <w:ind w:left="4360" w:hanging="180"/>
      </w:pPr>
    </w:lvl>
    <w:lvl w:ilvl="6" w:tplc="040E000F" w:tentative="1">
      <w:start w:val="1"/>
      <w:numFmt w:val="decimal"/>
      <w:lvlText w:val="%7."/>
      <w:lvlJc w:val="left"/>
      <w:pPr>
        <w:ind w:left="5080" w:hanging="360"/>
      </w:pPr>
    </w:lvl>
    <w:lvl w:ilvl="7" w:tplc="040E0019" w:tentative="1">
      <w:start w:val="1"/>
      <w:numFmt w:val="lowerLetter"/>
      <w:lvlText w:val="%8."/>
      <w:lvlJc w:val="left"/>
      <w:pPr>
        <w:ind w:left="5800" w:hanging="360"/>
      </w:pPr>
    </w:lvl>
    <w:lvl w:ilvl="8" w:tplc="040E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>
    <w:nsid w:val="42353A5F"/>
    <w:multiLevelType w:val="hybridMultilevel"/>
    <w:tmpl w:val="2ACE980E"/>
    <w:lvl w:ilvl="0" w:tplc="040E000F">
      <w:start w:val="1"/>
      <w:numFmt w:val="decimal"/>
      <w:lvlText w:val="%1."/>
      <w:lvlJc w:val="left"/>
      <w:pPr>
        <w:ind w:left="760" w:hanging="360"/>
      </w:pPr>
    </w:lvl>
    <w:lvl w:ilvl="1" w:tplc="040E0019" w:tentative="1">
      <w:start w:val="1"/>
      <w:numFmt w:val="lowerLetter"/>
      <w:lvlText w:val="%2."/>
      <w:lvlJc w:val="left"/>
      <w:pPr>
        <w:ind w:left="1480" w:hanging="360"/>
      </w:pPr>
    </w:lvl>
    <w:lvl w:ilvl="2" w:tplc="040E001B" w:tentative="1">
      <w:start w:val="1"/>
      <w:numFmt w:val="lowerRoman"/>
      <w:lvlText w:val="%3."/>
      <w:lvlJc w:val="right"/>
      <w:pPr>
        <w:ind w:left="2200" w:hanging="180"/>
      </w:pPr>
    </w:lvl>
    <w:lvl w:ilvl="3" w:tplc="040E000F" w:tentative="1">
      <w:start w:val="1"/>
      <w:numFmt w:val="decimal"/>
      <w:lvlText w:val="%4."/>
      <w:lvlJc w:val="left"/>
      <w:pPr>
        <w:ind w:left="2920" w:hanging="360"/>
      </w:pPr>
    </w:lvl>
    <w:lvl w:ilvl="4" w:tplc="040E0019" w:tentative="1">
      <w:start w:val="1"/>
      <w:numFmt w:val="lowerLetter"/>
      <w:lvlText w:val="%5."/>
      <w:lvlJc w:val="left"/>
      <w:pPr>
        <w:ind w:left="3640" w:hanging="360"/>
      </w:pPr>
    </w:lvl>
    <w:lvl w:ilvl="5" w:tplc="040E001B" w:tentative="1">
      <w:start w:val="1"/>
      <w:numFmt w:val="lowerRoman"/>
      <w:lvlText w:val="%6."/>
      <w:lvlJc w:val="right"/>
      <w:pPr>
        <w:ind w:left="4360" w:hanging="180"/>
      </w:pPr>
    </w:lvl>
    <w:lvl w:ilvl="6" w:tplc="040E000F" w:tentative="1">
      <w:start w:val="1"/>
      <w:numFmt w:val="decimal"/>
      <w:lvlText w:val="%7."/>
      <w:lvlJc w:val="left"/>
      <w:pPr>
        <w:ind w:left="5080" w:hanging="360"/>
      </w:pPr>
    </w:lvl>
    <w:lvl w:ilvl="7" w:tplc="040E0019" w:tentative="1">
      <w:start w:val="1"/>
      <w:numFmt w:val="lowerLetter"/>
      <w:lvlText w:val="%8."/>
      <w:lvlJc w:val="left"/>
      <w:pPr>
        <w:ind w:left="5800" w:hanging="360"/>
      </w:pPr>
    </w:lvl>
    <w:lvl w:ilvl="8" w:tplc="040E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>
    <w:nsid w:val="4426262D"/>
    <w:multiLevelType w:val="multilevel"/>
    <w:tmpl w:val="AC0CF9A6"/>
    <w:lvl w:ilvl="0">
      <w:start w:val="4"/>
      <w:numFmt w:val="lowerLetter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2"/>
      <w:numFmt w:val="decimal"/>
      <w:lvlText w:val="%2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2"/>
      <w:numFmt w:val="lowerLetter"/>
      <w:lvlText w:val="%4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4"/>
      <w:numFmt w:val="lowerLetter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6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6.%7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6F4EE9"/>
    <w:multiLevelType w:val="multilevel"/>
    <w:tmpl w:val="0C5A5902"/>
    <w:lvl w:ilvl="0">
      <w:start w:val="1"/>
      <w:numFmt w:val="decimal"/>
      <w:lvlText w:val="%1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lowerLetter"/>
      <w:lvlText w:val="%2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3B1CB9"/>
    <w:multiLevelType w:val="multilevel"/>
    <w:tmpl w:val="1B6A048C"/>
    <w:lvl w:ilvl="0">
      <w:start w:val="1"/>
      <w:numFmt w:val="lowerLetter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3"/>
      <w:numFmt w:val="decimal"/>
      <w:lvlText w:val="%2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3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lowerLetter"/>
      <w:lvlText w:val="%4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00"/>
      <w:numFmt w:val="lowerRoman"/>
      <w:lvlText w:val="%5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4"/>
      <w:numFmt w:val="lowerLetter"/>
      <w:lvlText w:val="%6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3"/>
      <w:numFmt w:val="decimal"/>
      <w:lvlText w:val="%7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8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lowerLetter"/>
      <w:lvlText w:val="%9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20">
    <w:nsid w:val="71657B09"/>
    <w:multiLevelType w:val="multilevel"/>
    <w:tmpl w:val="D26AD4D0"/>
    <w:lvl w:ilvl="0">
      <w:start w:val="1"/>
      <w:numFmt w:val="decimal"/>
      <w:lvlText w:val="%1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lowerLetter"/>
      <w:lvlText w:val="%2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D7363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93A09C7"/>
    <w:multiLevelType w:val="hybridMultilevel"/>
    <w:tmpl w:val="A28E97A6"/>
    <w:lvl w:ilvl="0" w:tplc="040E0017">
      <w:start w:val="1"/>
      <w:numFmt w:val="lowerLetter"/>
      <w:lvlText w:val="%1)"/>
      <w:lvlJc w:val="left"/>
      <w:pPr>
        <w:ind w:left="760" w:hanging="360"/>
      </w:pPr>
    </w:lvl>
    <w:lvl w:ilvl="1" w:tplc="040E0019" w:tentative="1">
      <w:start w:val="1"/>
      <w:numFmt w:val="lowerLetter"/>
      <w:lvlText w:val="%2."/>
      <w:lvlJc w:val="left"/>
      <w:pPr>
        <w:ind w:left="1480" w:hanging="360"/>
      </w:pPr>
    </w:lvl>
    <w:lvl w:ilvl="2" w:tplc="040E001B" w:tentative="1">
      <w:start w:val="1"/>
      <w:numFmt w:val="lowerRoman"/>
      <w:lvlText w:val="%3."/>
      <w:lvlJc w:val="right"/>
      <w:pPr>
        <w:ind w:left="2200" w:hanging="180"/>
      </w:pPr>
    </w:lvl>
    <w:lvl w:ilvl="3" w:tplc="040E000F" w:tentative="1">
      <w:start w:val="1"/>
      <w:numFmt w:val="decimal"/>
      <w:lvlText w:val="%4."/>
      <w:lvlJc w:val="left"/>
      <w:pPr>
        <w:ind w:left="2920" w:hanging="360"/>
      </w:pPr>
    </w:lvl>
    <w:lvl w:ilvl="4" w:tplc="040E0019" w:tentative="1">
      <w:start w:val="1"/>
      <w:numFmt w:val="lowerLetter"/>
      <w:lvlText w:val="%5."/>
      <w:lvlJc w:val="left"/>
      <w:pPr>
        <w:ind w:left="3640" w:hanging="360"/>
      </w:pPr>
    </w:lvl>
    <w:lvl w:ilvl="5" w:tplc="040E001B" w:tentative="1">
      <w:start w:val="1"/>
      <w:numFmt w:val="lowerRoman"/>
      <w:lvlText w:val="%6."/>
      <w:lvlJc w:val="right"/>
      <w:pPr>
        <w:ind w:left="4360" w:hanging="180"/>
      </w:pPr>
    </w:lvl>
    <w:lvl w:ilvl="6" w:tplc="040E000F" w:tentative="1">
      <w:start w:val="1"/>
      <w:numFmt w:val="decimal"/>
      <w:lvlText w:val="%7."/>
      <w:lvlJc w:val="left"/>
      <w:pPr>
        <w:ind w:left="5080" w:hanging="360"/>
      </w:pPr>
    </w:lvl>
    <w:lvl w:ilvl="7" w:tplc="040E0019" w:tentative="1">
      <w:start w:val="1"/>
      <w:numFmt w:val="lowerLetter"/>
      <w:lvlText w:val="%8."/>
      <w:lvlJc w:val="left"/>
      <w:pPr>
        <w:ind w:left="5800" w:hanging="360"/>
      </w:pPr>
    </w:lvl>
    <w:lvl w:ilvl="8" w:tplc="040E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>
    <w:nsid w:val="7D5E62C9"/>
    <w:multiLevelType w:val="hybridMultilevel"/>
    <w:tmpl w:val="F7CE563E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DEA4388"/>
    <w:multiLevelType w:val="multilevel"/>
    <w:tmpl w:val="FE1C29D4"/>
    <w:lvl w:ilvl="0">
      <w:start w:val="1"/>
      <w:numFmt w:val="decimal"/>
      <w:lvlText w:val="%1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lowerLetter"/>
      <w:lvlText w:val="%2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21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8"/>
  </w:num>
  <w:num w:numId="11">
    <w:abstractNumId w:val="4"/>
  </w:num>
  <w:num w:numId="12">
    <w:abstractNumId w:val="5"/>
  </w:num>
  <w:num w:numId="13">
    <w:abstractNumId w:val="23"/>
  </w:num>
  <w:num w:numId="14">
    <w:abstractNumId w:val="3"/>
  </w:num>
  <w:num w:numId="15">
    <w:abstractNumId w:val="22"/>
  </w:num>
  <w:num w:numId="16">
    <w:abstractNumId w:val="8"/>
  </w:num>
  <w:num w:numId="17">
    <w:abstractNumId w:val="14"/>
  </w:num>
  <w:num w:numId="18">
    <w:abstractNumId w:val="20"/>
  </w:num>
  <w:num w:numId="19">
    <w:abstractNumId w:val="19"/>
  </w:num>
  <w:num w:numId="20">
    <w:abstractNumId w:val="13"/>
  </w:num>
  <w:num w:numId="21">
    <w:abstractNumId w:val="0"/>
  </w:num>
  <w:num w:numId="22">
    <w:abstractNumId w:val="24"/>
  </w:num>
  <w:num w:numId="23">
    <w:abstractNumId w:val="15"/>
  </w:num>
  <w:num w:numId="24">
    <w:abstractNumId w:val="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913B4"/>
    <w:rsid w:val="000571EB"/>
    <w:rsid w:val="00073597"/>
    <w:rsid w:val="000C0631"/>
    <w:rsid w:val="001035B6"/>
    <w:rsid w:val="00135DA3"/>
    <w:rsid w:val="00172A7E"/>
    <w:rsid w:val="001939C6"/>
    <w:rsid w:val="001A1976"/>
    <w:rsid w:val="001D5662"/>
    <w:rsid w:val="002C5607"/>
    <w:rsid w:val="002C7C86"/>
    <w:rsid w:val="002D2FC8"/>
    <w:rsid w:val="0035541B"/>
    <w:rsid w:val="003A5085"/>
    <w:rsid w:val="003B5F11"/>
    <w:rsid w:val="004A4F2B"/>
    <w:rsid w:val="00520A09"/>
    <w:rsid w:val="005608EC"/>
    <w:rsid w:val="005B49FD"/>
    <w:rsid w:val="00657193"/>
    <w:rsid w:val="006B03AC"/>
    <w:rsid w:val="00711550"/>
    <w:rsid w:val="00753E73"/>
    <w:rsid w:val="007C7E7E"/>
    <w:rsid w:val="00896A86"/>
    <w:rsid w:val="008C061D"/>
    <w:rsid w:val="008C6786"/>
    <w:rsid w:val="009070BE"/>
    <w:rsid w:val="009530CB"/>
    <w:rsid w:val="00990565"/>
    <w:rsid w:val="009A0313"/>
    <w:rsid w:val="009C2C6D"/>
    <w:rsid w:val="00A12EC4"/>
    <w:rsid w:val="00A93B7D"/>
    <w:rsid w:val="00AF2B71"/>
    <w:rsid w:val="00B913B4"/>
    <w:rsid w:val="00C91E0C"/>
    <w:rsid w:val="00D10C83"/>
    <w:rsid w:val="00D40C75"/>
    <w:rsid w:val="00D4375A"/>
    <w:rsid w:val="00D66895"/>
    <w:rsid w:val="00E250A5"/>
    <w:rsid w:val="00E820DB"/>
    <w:rsid w:val="00EA12D0"/>
    <w:rsid w:val="00EF1277"/>
    <w:rsid w:val="00FA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13B4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arcode">
    <w:name w:val="Barcode_"/>
    <w:basedOn w:val="Bekezdsalapbettpusa"/>
    <w:link w:val="Barcode0"/>
    <w:rsid w:val="003A50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">
    <w:name w:val="Body text_"/>
    <w:basedOn w:val="Bekezdsalapbettpusa"/>
    <w:link w:val="Szvegtrzs1"/>
    <w:rsid w:val="003A5085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arcode0">
    <w:name w:val="Barcode"/>
    <w:basedOn w:val="Norml"/>
    <w:link w:val="Barcode"/>
    <w:rsid w:val="003A5085"/>
    <w:pPr>
      <w:shd w:val="clear" w:color="auto" w:fill="FFFFFF"/>
    </w:pPr>
    <w:rPr>
      <w:rFonts w:ascii="Times New Roman" w:eastAsia="Times New Roman" w:hAnsi="Times New Roman"/>
      <w:sz w:val="20"/>
      <w:szCs w:val="20"/>
    </w:rPr>
  </w:style>
  <w:style w:type="paragraph" w:customStyle="1" w:styleId="Szvegtrzs1">
    <w:name w:val="Szövegtörzs1"/>
    <w:basedOn w:val="Norml"/>
    <w:link w:val="Bodytext"/>
    <w:rsid w:val="003A5085"/>
    <w:pPr>
      <w:shd w:val="clear" w:color="auto" w:fill="FFFFFF"/>
      <w:spacing w:before="120" w:after="120" w:line="0" w:lineRule="atLeast"/>
    </w:pPr>
    <w:rPr>
      <w:rFonts w:ascii="Arial" w:eastAsia="Arial" w:hAnsi="Arial" w:cs="Arial"/>
      <w:sz w:val="13"/>
      <w:szCs w:val="13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6C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6CBB"/>
    <w:rPr>
      <w:rFonts w:ascii="Tahoma" w:hAnsi="Tahoma" w:cs="Tahoma"/>
      <w:sz w:val="16"/>
      <w:szCs w:val="16"/>
    </w:rPr>
  </w:style>
  <w:style w:type="character" w:customStyle="1" w:styleId="Headerorfooter105ptBold">
    <w:name w:val="Header or footer + 10;5 pt;Bold"/>
    <w:basedOn w:val="Bekezdsalapbettpusa"/>
    <w:rsid w:val="00D43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Szvegtrzs3">
    <w:name w:val="Szövegtörzs3"/>
    <w:basedOn w:val="Norml"/>
    <w:rsid w:val="00D4375A"/>
    <w:pPr>
      <w:shd w:val="clear" w:color="auto" w:fill="FFFFFF"/>
      <w:spacing w:after="60" w:line="0" w:lineRule="atLeast"/>
      <w:ind w:hanging="5240"/>
    </w:pPr>
    <w:rPr>
      <w:rFonts w:ascii="Microsoft Sans Serif" w:eastAsia="Microsoft Sans Serif" w:hAnsi="Microsoft Sans Serif" w:cs="Microsoft Sans Serif"/>
      <w:color w:val="000000"/>
      <w:sz w:val="13"/>
      <w:szCs w:val="13"/>
      <w:lang w:eastAsia="hu-HU"/>
    </w:rPr>
  </w:style>
  <w:style w:type="character" w:customStyle="1" w:styleId="Bodytext2">
    <w:name w:val="Body text (2)_"/>
    <w:basedOn w:val="Bekezdsalapbettpusa"/>
    <w:link w:val="Bodytext20"/>
    <w:rsid w:val="002D2FC8"/>
    <w:rPr>
      <w:rFonts w:ascii="Garamond" w:eastAsia="Garamond" w:hAnsi="Garamond" w:cs="Garamond"/>
      <w:sz w:val="16"/>
      <w:szCs w:val="16"/>
      <w:shd w:val="clear" w:color="auto" w:fill="FFFFFF"/>
    </w:rPr>
  </w:style>
  <w:style w:type="character" w:customStyle="1" w:styleId="BodytextGaramond8ptItalicSpacing1pt">
    <w:name w:val="Body text + Garamond;8 pt;Italic;Spacing 1 pt"/>
    <w:basedOn w:val="Bodytext"/>
    <w:rsid w:val="002D2FC8"/>
    <w:rPr>
      <w:rFonts w:ascii="Garamond" w:eastAsia="Garamond" w:hAnsi="Garamond" w:cs="Garamond"/>
      <w:b w:val="0"/>
      <w:bCs w:val="0"/>
      <w:i/>
      <w:iCs/>
      <w:smallCaps w:val="0"/>
      <w:strike w:val="0"/>
      <w:spacing w:val="20"/>
      <w:w w:val="100"/>
      <w:sz w:val="16"/>
      <w:szCs w:val="16"/>
      <w:shd w:val="clear" w:color="auto" w:fill="FFFFFF"/>
    </w:rPr>
  </w:style>
  <w:style w:type="paragraph" w:customStyle="1" w:styleId="Bodytext20">
    <w:name w:val="Body text (2)"/>
    <w:basedOn w:val="Norml"/>
    <w:link w:val="Bodytext2"/>
    <w:rsid w:val="002D2FC8"/>
    <w:pPr>
      <w:shd w:val="clear" w:color="auto" w:fill="FFFFFF"/>
      <w:spacing w:before="60" w:line="0" w:lineRule="atLeast"/>
    </w:pPr>
    <w:rPr>
      <w:rFonts w:ascii="Garamond" w:eastAsia="Garamond" w:hAnsi="Garamond" w:cs="Garamond"/>
      <w:sz w:val="16"/>
      <w:szCs w:val="16"/>
    </w:rPr>
  </w:style>
  <w:style w:type="character" w:customStyle="1" w:styleId="BodytextCandara">
    <w:name w:val="Body text + Candara"/>
    <w:basedOn w:val="Bodytext"/>
    <w:rsid w:val="00C91E0C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BodytextGaramond8ptItalic">
    <w:name w:val="Body text + Garamond;8 pt;Italic"/>
    <w:basedOn w:val="Bodytext"/>
    <w:rsid w:val="001A1976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w w:val="100"/>
      <w:sz w:val="16"/>
      <w:szCs w:val="16"/>
      <w:shd w:val="clear" w:color="auto" w:fill="FFFFFF"/>
    </w:rPr>
  </w:style>
  <w:style w:type="paragraph" w:styleId="lfej">
    <w:name w:val="header"/>
    <w:basedOn w:val="Norml"/>
    <w:link w:val="lfejChar"/>
    <w:uiPriority w:val="99"/>
    <w:unhideWhenUsed/>
    <w:rsid w:val="001D56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5662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D56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D5662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790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Enterprise Communictions Magyarország Kft.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Legendi Ildikó</dc:creator>
  <cp:lastModifiedBy>Novák Gabriella- Corpus</cp:lastModifiedBy>
  <cp:revision>11</cp:revision>
  <dcterms:created xsi:type="dcterms:W3CDTF">2014-12-02T13:36:00Z</dcterms:created>
  <dcterms:modified xsi:type="dcterms:W3CDTF">2014-12-02T15:04:00Z</dcterms:modified>
</cp:coreProperties>
</file>